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DC7" w:rsidRPr="00F6241C" w:rsidRDefault="00AF0DC7" w:rsidP="00AF0DC7">
      <w:pPr>
        <w:tabs>
          <w:tab w:val="left" w:pos="1111"/>
        </w:tabs>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drawing>
          <wp:inline distT="0" distB="0" distL="0" distR="0" wp14:anchorId="3FD6B25F" wp14:editId="2A85CF7D">
            <wp:extent cx="2167200" cy="73331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0662" cy="737870"/>
                    </a:xfrm>
                    <a:prstGeom prst="rect">
                      <a:avLst/>
                    </a:prstGeom>
                    <a:noFill/>
                  </pic:spPr>
                </pic:pic>
              </a:graphicData>
            </a:graphic>
          </wp:inline>
        </w:drawing>
      </w:r>
      <w:r w:rsidRPr="00F6241C">
        <w:rPr>
          <w:rFonts w:ascii="Times New Roman" w:eastAsia="Times New Roman" w:hAnsi="Times New Roman" w:cs="Times New Roman"/>
          <w:noProof/>
          <w:color w:val="000000"/>
          <w:sz w:val="24"/>
          <w:szCs w:val="24"/>
          <w:lang w:eastAsia="hr-HR"/>
        </w:rPr>
        <w:tab/>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REPUBLIKA HRVATSKA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MINISTARSTVO TURIZMA</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9214B7" w:rsidRDefault="00AF0DC7" w:rsidP="00AF0DC7">
      <w:pPr>
        <w:spacing w:after="0" w:line="259" w:lineRule="auto"/>
        <w:ind w:right="488"/>
        <w:jc w:val="both"/>
        <w:rPr>
          <w:rFonts w:ascii="Times New Roman" w:eastAsia="Times New Roman" w:hAnsi="Times New Roman" w:cs="Times New Roman"/>
          <w:noProof/>
          <w:sz w:val="24"/>
          <w:szCs w:val="24"/>
          <w:lang w:eastAsia="hr-HR"/>
        </w:rPr>
      </w:pPr>
      <w:r w:rsidRPr="009214B7">
        <w:rPr>
          <w:rFonts w:ascii="Times New Roman" w:eastAsia="Times New Roman" w:hAnsi="Times New Roman" w:cs="Times New Roman"/>
          <w:noProof/>
          <w:sz w:val="24"/>
          <w:szCs w:val="24"/>
          <w:lang w:eastAsia="hr-HR"/>
        </w:rPr>
        <w:t>KLASA: 406-01/1</w:t>
      </w:r>
      <w:r w:rsidR="009214B7" w:rsidRPr="009214B7">
        <w:rPr>
          <w:rFonts w:ascii="Times New Roman" w:eastAsia="Times New Roman" w:hAnsi="Times New Roman" w:cs="Times New Roman"/>
          <w:noProof/>
          <w:sz w:val="24"/>
          <w:szCs w:val="24"/>
          <w:lang w:eastAsia="hr-HR"/>
        </w:rPr>
        <w:t>9</w:t>
      </w:r>
      <w:r w:rsidRPr="009214B7">
        <w:rPr>
          <w:rFonts w:ascii="Times New Roman" w:eastAsia="Times New Roman" w:hAnsi="Times New Roman" w:cs="Times New Roman"/>
          <w:noProof/>
          <w:sz w:val="24"/>
          <w:szCs w:val="24"/>
          <w:lang w:eastAsia="hr-HR"/>
        </w:rPr>
        <w:t>-0</w:t>
      </w:r>
      <w:r w:rsidR="009214B7" w:rsidRPr="009214B7">
        <w:rPr>
          <w:rFonts w:ascii="Times New Roman" w:eastAsia="Times New Roman" w:hAnsi="Times New Roman" w:cs="Times New Roman"/>
          <w:noProof/>
          <w:sz w:val="24"/>
          <w:szCs w:val="24"/>
          <w:lang w:eastAsia="hr-HR"/>
        </w:rPr>
        <w:t>3</w:t>
      </w:r>
      <w:r w:rsidRPr="009214B7">
        <w:rPr>
          <w:rFonts w:ascii="Times New Roman" w:eastAsia="Times New Roman" w:hAnsi="Times New Roman" w:cs="Times New Roman"/>
          <w:noProof/>
          <w:sz w:val="24"/>
          <w:szCs w:val="24"/>
          <w:lang w:eastAsia="hr-HR"/>
        </w:rPr>
        <w:t>/</w:t>
      </w:r>
      <w:r w:rsidR="009214B7" w:rsidRPr="009214B7">
        <w:rPr>
          <w:rFonts w:ascii="Times New Roman" w:eastAsia="Times New Roman" w:hAnsi="Times New Roman" w:cs="Times New Roman"/>
          <w:noProof/>
          <w:sz w:val="24"/>
          <w:szCs w:val="24"/>
          <w:lang w:eastAsia="hr-HR"/>
        </w:rPr>
        <w:t>17</w:t>
      </w:r>
      <w:r w:rsidRPr="009214B7">
        <w:rPr>
          <w:rFonts w:ascii="Times New Roman" w:eastAsia="Times New Roman" w:hAnsi="Times New Roman" w:cs="Times New Roman"/>
          <w:noProof/>
          <w:sz w:val="24"/>
          <w:szCs w:val="24"/>
          <w:lang w:eastAsia="hr-HR"/>
        </w:rPr>
        <w:t>;</w:t>
      </w:r>
    </w:p>
    <w:p w:rsidR="00AF0DC7" w:rsidRPr="009214B7" w:rsidRDefault="00AF0DC7" w:rsidP="00AF0DC7">
      <w:pPr>
        <w:spacing w:after="0" w:line="259" w:lineRule="auto"/>
        <w:ind w:right="488"/>
        <w:jc w:val="both"/>
        <w:rPr>
          <w:rFonts w:ascii="Times New Roman" w:eastAsia="Times New Roman" w:hAnsi="Times New Roman" w:cs="Times New Roman"/>
          <w:noProof/>
          <w:sz w:val="24"/>
          <w:szCs w:val="24"/>
          <w:lang w:eastAsia="hr-HR"/>
        </w:rPr>
      </w:pPr>
      <w:r w:rsidRPr="009214B7">
        <w:rPr>
          <w:rFonts w:ascii="Times New Roman" w:eastAsia="Times New Roman" w:hAnsi="Times New Roman" w:cs="Times New Roman"/>
          <w:noProof/>
          <w:sz w:val="24"/>
          <w:szCs w:val="24"/>
          <w:lang w:eastAsia="hr-HR"/>
        </w:rPr>
        <w:t>URBROJ: 529-02-</w:t>
      </w:r>
      <w:r w:rsidR="009214B7" w:rsidRPr="009214B7">
        <w:rPr>
          <w:rFonts w:ascii="Times New Roman" w:eastAsia="Times New Roman" w:hAnsi="Times New Roman" w:cs="Times New Roman"/>
          <w:noProof/>
          <w:sz w:val="24"/>
          <w:szCs w:val="24"/>
          <w:lang w:eastAsia="hr-HR"/>
        </w:rPr>
        <w:t>0</w:t>
      </w:r>
      <w:r w:rsidRPr="009214B7">
        <w:rPr>
          <w:rFonts w:ascii="Times New Roman" w:eastAsia="Times New Roman" w:hAnsi="Times New Roman" w:cs="Times New Roman"/>
          <w:noProof/>
          <w:sz w:val="24"/>
          <w:szCs w:val="24"/>
          <w:lang w:eastAsia="hr-HR"/>
        </w:rPr>
        <w:t>1-</w:t>
      </w:r>
      <w:r w:rsidR="009214B7" w:rsidRPr="009214B7">
        <w:rPr>
          <w:rFonts w:ascii="Times New Roman" w:eastAsia="Times New Roman" w:hAnsi="Times New Roman" w:cs="Times New Roman"/>
          <w:noProof/>
          <w:sz w:val="24"/>
          <w:szCs w:val="24"/>
          <w:lang w:eastAsia="hr-HR"/>
        </w:rPr>
        <w:t>0</w:t>
      </w:r>
      <w:r w:rsidRPr="009214B7">
        <w:rPr>
          <w:rFonts w:ascii="Times New Roman" w:eastAsia="Times New Roman" w:hAnsi="Times New Roman" w:cs="Times New Roman"/>
          <w:noProof/>
          <w:sz w:val="24"/>
          <w:szCs w:val="24"/>
          <w:lang w:eastAsia="hr-HR"/>
        </w:rPr>
        <w:t>1/</w:t>
      </w:r>
      <w:r w:rsidR="009214B7" w:rsidRPr="009214B7">
        <w:rPr>
          <w:rFonts w:ascii="Times New Roman" w:eastAsia="Times New Roman" w:hAnsi="Times New Roman" w:cs="Times New Roman"/>
          <w:noProof/>
          <w:sz w:val="24"/>
          <w:szCs w:val="24"/>
          <w:lang w:eastAsia="hr-HR"/>
        </w:rPr>
        <w:t>3</w:t>
      </w:r>
      <w:r w:rsidRPr="009214B7">
        <w:rPr>
          <w:rFonts w:ascii="Times New Roman" w:eastAsia="Times New Roman" w:hAnsi="Times New Roman" w:cs="Times New Roman"/>
          <w:noProof/>
          <w:sz w:val="24"/>
          <w:szCs w:val="24"/>
          <w:lang w:eastAsia="hr-HR"/>
        </w:rPr>
        <w:t>-1</w:t>
      </w:r>
      <w:r w:rsidR="009214B7" w:rsidRPr="009214B7">
        <w:rPr>
          <w:rFonts w:ascii="Times New Roman" w:eastAsia="Times New Roman" w:hAnsi="Times New Roman" w:cs="Times New Roman"/>
          <w:noProof/>
          <w:sz w:val="24"/>
          <w:szCs w:val="24"/>
          <w:lang w:eastAsia="hr-HR"/>
        </w:rPr>
        <w:t>9</w:t>
      </w:r>
      <w:r w:rsidRPr="009214B7">
        <w:rPr>
          <w:rFonts w:ascii="Times New Roman" w:eastAsia="Times New Roman" w:hAnsi="Times New Roman" w:cs="Times New Roman"/>
          <w:noProof/>
          <w:sz w:val="24"/>
          <w:szCs w:val="24"/>
          <w:lang w:eastAsia="hr-HR"/>
        </w:rPr>
        <w:t>-</w:t>
      </w:r>
      <w:r w:rsidR="009214B7" w:rsidRPr="009214B7">
        <w:rPr>
          <w:rFonts w:ascii="Times New Roman" w:eastAsia="Times New Roman" w:hAnsi="Times New Roman" w:cs="Times New Roman"/>
          <w:noProof/>
          <w:sz w:val="24"/>
          <w:szCs w:val="24"/>
          <w:lang w:eastAsia="hr-HR"/>
        </w:rPr>
        <w:t>2</w:t>
      </w:r>
      <w:r w:rsidRPr="009214B7">
        <w:rPr>
          <w:rFonts w:ascii="Times New Roman" w:eastAsia="Times New Roman" w:hAnsi="Times New Roman" w:cs="Times New Roman"/>
          <w:noProof/>
          <w:sz w:val="24"/>
          <w:szCs w:val="24"/>
          <w:lang w:eastAsia="hr-HR"/>
        </w:rPr>
        <w:t>;</w:t>
      </w:r>
    </w:p>
    <w:p w:rsidR="00AF0DC7" w:rsidRPr="009214B7" w:rsidRDefault="00AF0DC7" w:rsidP="00AF0DC7">
      <w:pPr>
        <w:spacing w:after="0" w:line="259" w:lineRule="auto"/>
        <w:ind w:right="488"/>
        <w:jc w:val="both"/>
        <w:rPr>
          <w:rFonts w:ascii="Times New Roman" w:eastAsia="Times New Roman" w:hAnsi="Times New Roman" w:cs="Times New Roman"/>
          <w:noProof/>
          <w:sz w:val="24"/>
          <w:szCs w:val="24"/>
          <w:lang w:eastAsia="hr-HR"/>
        </w:rPr>
      </w:pPr>
      <w:r w:rsidRPr="009214B7">
        <w:rPr>
          <w:rFonts w:ascii="Times New Roman" w:eastAsia="Times New Roman" w:hAnsi="Times New Roman" w:cs="Times New Roman"/>
          <w:noProof/>
          <w:sz w:val="24"/>
          <w:szCs w:val="24"/>
          <w:lang w:eastAsia="hr-HR"/>
        </w:rPr>
        <w:t xml:space="preserve">Zagreb, </w:t>
      </w:r>
      <w:r w:rsidR="009214B7" w:rsidRPr="009214B7">
        <w:rPr>
          <w:rFonts w:ascii="Times New Roman" w:eastAsia="Times New Roman" w:hAnsi="Times New Roman" w:cs="Times New Roman"/>
          <w:noProof/>
          <w:sz w:val="24"/>
          <w:szCs w:val="24"/>
          <w:lang w:eastAsia="hr-HR"/>
        </w:rPr>
        <w:t>23</w:t>
      </w:r>
      <w:r w:rsidRPr="009214B7">
        <w:rPr>
          <w:rFonts w:ascii="Times New Roman" w:eastAsia="Times New Roman" w:hAnsi="Times New Roman" w:cs="Times New Roman"/>
          <w:noProof/>
          <w:sz w:val="24"/>
          <w:szCs w:val="24"/>
          <w:lang w:eastAsia="hr-HR"/>
        </w:rPr>
        <w:t>. 0</w:t>
      </w:r>
      <w:r w:rsidR="009214B7" w:rsidRPr="009214B7">
        <w:rPr>
          <w:rFonts w:ascii="Times New Roman" w:eastAsia="Times New Roman" w:hAnsi="Times New Roman" w:cs="Times New Roman"/>
          <w:noProof/>
          <w:sz w:val="24"/>
          <w:szCs w:val="24"/>
          <w:lang w:eastAsia="hr-HR"/>
        </w:rPr>
        <w:t>4</w:t>
      </w:r>
      <w:r w:rsidRPr="009214B7">
        <w:rPr>
          <w:rFonts w:ascii="Times New Roman" w:eastAsia="Times New Roman" w:hAnsi="Times New Roman" w:cs="Times New Roman"/>
          <w:noProof/>
          <w:sz w:val="24"/>
          <w:szCs w:val="24"/>
          <w:lang w:eastAsia="hr-HR"/>
        </w:rPr>
        <w:t>. 201</w:t>
      </w:r>
      <w:r w:rsidR="00786CC2" w:rsidRPr="009214B7">
        <w:rPr>
          <w:rFonts w:ascii="Times New Roman" w:eastAsia="Times New Roman" w:hAnsi="Times New Roman" w:cs="Times New Roman"/>
          <w:noProof/>
          <w:sz w:val="24"/>
          <w:szCs w:val="24"/>
          <w:lang w:eastAsia="hr-HR"/>
        </w:rPr>
        <w:t>9</w:t>
      </w:r>
      <w:r w:rsidRPr="009214B7">
        <w:rPr>
          <w:rFonts w:ascii="Times New Roman" w:eastAsia="Times New Roman" w:hAnsi="Times New Roman" w:cs="Times New Roman"/>
          <w:noProof/>
          <w:sz w:val="24"/>
          <w:szCs w:val="24"/>
          <w:lang w:eastAsia="hr-HR"/>
        </w:rPr>
        <w:t>.</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Kontakt osobe: Dražen Jović, Dijana Prćić;</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Telefon: 01/61 69 211;</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E-mail: nabava@mint.hr</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B9361D" w:rsidRDefault="00AF0DC7" w:rsidP="00AF0DC7">
      <w:pPr>
        <w:spacing w:after="0" w:line="259" w:lineRule="auto"/>
        <w:ind w:right="488"/>
        <w:jc w:val="center"/>
        <w:rPr>
          <w:rFonts w:ascii="Times New Roman" w:eastAsia="Times New Roman" w:hAnsi="Times New Roman" w:cs="Times New Roman"/>
          <w:b/>
          <w:noProof/>
          <w:sz w:val="24"/>
          <w:szCs w:val="24"/>
          <w:lang w:eastAsia="hr-HR"/>
        </w:rPr>
      </w:pPr>
      <w:r w:rsidRPr="00F6241C">
        <w:rPr>
          <w:rFonts w:ascii="Times New Roman" w:eastAsia="Times New Roman" w:hAnsi="Times New Roman" w:cs="Times New Roman"/>
          <w:b/>
          <w:noProof/>
          <w:color w:val="000000"/>
          <w:sz w:val="24"/>
          <w:szCs w:val="24"/>
          <w:lang w:eastAsia="hr-HR"/>
        </w:rPr>
        <w:t xml:space="preserve">POZIV NA </w:t>
      </w:r>
      <w:r w:rsidRPr="00B9361D">
        <w:rPr>
          <w:rFonts w:ascii="Times New Roman" w:eastAsia="Times New Roman" w:hAnsi="Times New Roman" w:cs="Times New Roman"/>
          <w:b/>
          <w:noProof/>
          <w:sz w:val="24"/>
          <w:szCs w:val="24"/>
          <w:lang w:eastAsia="hr-HR"/>
        </w:rPr>
        <w:t>DOSTAVU PONUDE</w:t>
      </w:r>
    </w:p>
    <w:p w:rsidR="00AF0DC7" w:rsidRPr="00B9361D" w:rsidRDefault="00AF0DC7" w:rsidP="00AF0DC7">
      <w:pPr>
        <w:spacing w:after="0" w:line="259" w:lineRule="auto"/>
        <w:ind w:right="488"/>
        <w:jc w:val="center"/>
        <w:rPr>
          <w:rFonts w:ascii="Times New Roman" w:eastAsia="Times New Roman" w:hAnsi="Times New Roman" w:cs="Times New Roman"/>
          <w:b/>
          <w:noProof/>
          <w:sz w:val="24"/>
          <w:szCs w:val="24"/>
          <w:lang w:eastAsia="hr-HR"/>
        </w:rPr>
      </w:pPr>
      <w:r w:rsidRPr="00B9361D">
        <w:rPr>
          <w:rFonts w:ascii="Times New Roman" w:eastAsia="Times New Roman" w:hAnsi="Times New Roman" w:cs="Times New Roman"/>
          <w:b/>
          <w:noProof/>
          <w:sz w:val="24"/>
          <w:szCs w:val="24"/>
          <w:lang w:eastAsia="hr-HR"/>
        </w:rPr>
        <w:t>za</w:t>
      </w:r>
    </w:p>
    <w:p w:rsidR="00F6241C" w:rsidRPr="00B9361D" w:rsidRDefault="00F6241C" w:rsidP="00347DF0">
      <w:pPr>
        <w:spacing w:after="0" w:line="259" w:lineRule="auto"/>
        <w:ind w:right="488"/>
        <w:jc w:val="center"/>
        <w:rPr>
          <w:rFonts w:ascii="Times New Roman" w:eastAsia="Times New Roman" w:hAnsi="Times New Roman" w:cs="Times New Roman"/>
          <w:b/>
          <w:noProof/>
          <w:sz w:val="24"/>
          <w:szCs w:val="24"/>
          <w:lang w:eastAsia="hr-HR"/>
        </w:rPr>
      </w:pPr>
      <w:r w:rsidRPr="00B9361D">
        <w:rPr>
          <w:rFonts w:ascii="Times New Roman" w:hAnsi="Times New Roman" w:cs="Times New Roman"/>
          <w:b/>
          <w:noProof/>
          <w:sz w:val="24"/>
          <w:szCs w:val="24"/>
          <w:lang w:eastAsia="hr-HR"/>
        </w:rPr>
        <w:t>ISPORUKU I INSTALACIJU CENTRALNOG VATROZIDA</w:t>
      </w:r>
    </w:p>
    <w:p w:rsidR="00AF0DC7" w:rsidRPr="00F6241C" w:rsidRDefault="00F6241C" w:rsidP="00AF0DC7">
      <w:pPr>
        <w:spacing w:after="0" w:line="259" w:lineRule="auto"/>
        <w:ind w:right="488"/>
        <w:jc w:val="center"/>
        <w:rPr>
          <w:rFonts w:ascii="Times New Roman" w:eastAsia="Times New Roman" w:hAnsi="Times New Roman" w:cs="Times New Roman"/>
          <w:b/>
          <w:noProof/>
          <w:color w:val="000000"/>
          <w:sz w:val="24"/>
          <w:szCs w:val="24"/>
          <w:lang w:eastAsia="hr-HR"/>
        </w:rPr>
      </w:pPr>
      <w:r>
        <w:rPr>
          <w:rFonts w:ascii="Times New Roman" w:eastAsia="Times New Roman" w:hAnsi="Times New Roman" w:cs="Times New Roman"/>
          <w:b/>
          <w:noProof/>
          <w:color w:val="000000"/>
          <w:sz w:val="24"/>
          <w:szCs w:val="24"/>
          <w:lang w:eastAsia="hr-HR"/>
        </w:rPr>
        <w:t>U SVRHU IMPLEMENTACIJE I</w:t>
      </w:r>
      <w:r w:rsidRPr="00F6241C">
        <w:rPr>
          <w:rFonts w:ascii="Times New Roman" w:eastAsia="Times New Roman" w:hAnsi="Times New Roman" w:cs="Times New Roman"/>
          <w:b/>
          <w:noProof/>
          <w:color w:val="000000"/>
          <w:sz w:val="24"/>
          <w:szCs w:val="24"/>
          <w:lang w:eastAsia="hr-HR"/>
        </w:rPr>
        <w:t>II. faz</w:t>
      </w:r>
      <w:r>
        <w:rPr>
          <w:rFonts w:ascii="Times New Roman" w:eastAsia="Times New Roman" w:hAnsi="Times New Roman" w:cs="Times New Roman"/>
          <w:b/>
          <w:noProof/>
          <w:color w:val="000000"/>
          <w:sz w:val="24"/>
          <w:szCs w:val="24"/>
          <w:lang w:eastAsia="hr-HR"/>
        </w:rPr>
        <w:t>e</w:t>
      </w:r>
      <w:r w:rsidRPr="00F6241C">
        <w:rPr>
          <w:rFonts w:ascii="Times New Roman" w:eastAsia="Times New Roman" w:hAnsi="Times New Roman" w:cs="Times New Roman"/>
          <w:b/>
          <w:noProof/>
          <w:color w:val="000000"/>
          <w:sz w:val="24"/>
          <w:szCs w:val="24"/>
          <w:lang w:eastAsia="hr-HR"/>
        </w:rPr>
        <w:t xml:space="preserve"> </w:t>
      </w:r>
      <w:r w:rsidR="00AF0DC7" w:rsidRPr="00F6241C">
        <w:rPr>
          <w:rFonts w:ascii="Times New Roman" w:eastAsia="Times New Roman" w:hAnsi="Times New Roman" w:cs="Times New Roman"/>
          <w:b/>
          <w:noProof/>
          <w:color w:val="000000"/>
          <w:sz w:val="24"/>
          <w:szCs w:val="24"/>
          <w:lang w:eastAsia="hr-HR"/>
        </w:rPr>
        <w:t>GDPR</w:t>
      </w:r>
      <w:r>
        <w:rPr>
          <w:rFonts w:ascii="Times New Roman" w:eastAsia="Times New Roman" w:hAnsi="Times New Roman" w:cs="Times New Roman"/>
          <w:b/>
          <w:noProof/>
          <w:color w:val="000000"/>
          <w:sz w:val="24"/>
          <w:szCs w:val="24"/>
          <w:lang w:eastAsia="hr-HR"/>
        </w:rPr>
        <w:t>-a</w:t>
      </w:r>
    </w:p>
    <w:p w:rsidR="00AF0DC7" w:rsidRPr="00F6241C" w:rsidRDefault="00AF0DC7" w:rsidP="00AF0DC7">
      <w:pPr>
        <w:spacing w:after="0" w:line="259" w:lineRule="auto"/>
        <w:ind w:right="488"/>
        <w:jc w:val="both"/>
        <w:rPr>
          <w:rFonts w:ascii="Times New Roman" w:eastAsia="Times New Roman" w:hAnsi="Times New Roman" w:cs="Times New Roman"/>
          <w:b/>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b/>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515013" w:rsidRDefault="00AF0DC7" w:rsidP="00AF0DC7">
      <w:pPr>
        <w:spacing w:after="0" w:line="259" w:lineRule="auto"/>
        <w:ind w:right="488"/>
        <w:jc w:val="both"/>
        <w:rPr>
          <w:rFonts w:ascii="Times New Roman" w:eastAsia="Times New Roman" w:hAnsi="Times New Roman" w:cs="Times New Roman"/>
          <w:b/>
          <w:noProof/>
          <w:sz w:val="24"/>
          <w:szCs w:val="24"/>
          <w:lang w:eastAsia="hr-HR"/>
        </w:rPr>
      </w:pPr>
      <w:r w:rsidRPr="00F6241C">
        <w:rPr>
          <w:rFonts w:ascii="Times New Roman" w:eastAsia="Times New Roman" w:hAnsi="Times New Roman" w:cs="Times New Roman"/>
          <w:noProof/>
          <w:color w:val="000000"/>
          <w:sz w:val="24"/>
          <w:szCs w:val="24"/>
          <w:lang w:eastAsia="hr-HR"/>
        </w:rPr>
        <w:t xml:space="preserve">Ovim putem oglašavamo Poziv na dostavu ponuda za nabavu </w:t>
      </w:r>
      <w:r w:rsidR="007162E5">
        <w:rPr>
          <w:rFonts w:ascii="Times New Roman" w:eastAsia="Times New Roman" w:hAnsi="Times New Roman" w:cs="Times New Roman"/>
          <w:noProof/>
          <w:color w:val="000000"/>
          <w:sz w:val="24"/>
          <w:szCs w:val="24"/>
          <w:lang w:eastAsia="hr-HR"/>
        </w:rPr>
        <w:t>robe – isporuku i instalaciju centralnog vatrozida u svrhu implementacije III. faze GDPR-a</w:t>
      </w:r>
      <w:r w:rsidR="0025043C">
        <w:rPr>
          <w:rFonts w:ascii="Times New Roman" w:eastAsia="Times New Roman" w:hAnsi="Times New Roman" w:cs="Times New Roman"/>
          <w:noProof/>
          <w:color w:val="000000"/>
          <w:sz w:val="24"/>
          <w:szCs w:val="24"/>
          <w:lang w:eastAsia="hr-HR"/>
        </w:rPr>
        <w:t xml:space="preserve"> (</w:t>
      </w:r>
      <w:r w:rsidR="00C40B75">
        <w:rPr>
          <w:rFonts w:ascii="Times New Roman" w:eastAsia="Times New Roman" w:hAnsi="Times New Roman" w:cs="Times New Roman"/>
          <w:noProof/>
          <w:color w:val="000000"/>
          <w:sz w:val="24"/>
          <w:szCs w:val="24"/>
          <w:lang w:eastAsia="hr-HR"/>
        </w:rPr>
        <w:t>O</w:t>
      </w:r>
      <w:r w:rsidRPr="00F6241C">
        <w:rPr>
          <w:rFonts w:ascii="Times New Roman" w:eastAsia="Times New Roman" w:hAnsi="Times New Roman" w:cs="Times New Roman"/>
          <w:noProof/>
          <w:color w:val="000000"/>
          <w:sz w:val="24"/>
          <w:szCs w:val="24"/>
          <w:lang w:eastAsia="hr-HR"/>
        </w:rPr>
        <w:t>pć</w:t>
      </w:r>
      <w:r w:rsidR="0025043C">
        <w:rPr>
          <w:rFonts w:ascii="Times New Roman" w:eastAsia="Times New Roman" w:hAnsi="Times New Roman" w:cs="Times New Roman"/>
          <w:noProof/>
          <w:color w:val="000000"/>
          <w:sz w:val="24"/>
          <w:szCs w:val="24"/>
          <w:lang w:eastAsia="hr-HR"/>
        </w:rPr>
        <w:t>a</w:t>
      </w:r>
      <w:r w:rsidRPr="00F6241C">
        <w:rPr>
          <w:rFonts w:ascii="Times New Roman" w:eastAsia="Times New Roman" w:hAnsi="Times New Roman" w:cs="Times New Roman"/>
          <w:noProof/>
          <w:color w:val="000000"/>
          <w:sz w:val="24"/>
          <w:szCs w:val="24"/>
          <w:lang w:eastAsia="hr-HR"/>
        </w:rPr>
        <w:t xml:space="preserve"> uredb</w:t>
      </w:r>
      <w:r w:rsidR="0025043C">
        <w:rPr>
          <w:rFonts w:ascii="Times New Roman" w:eastAsia="Times New Roman" w:hAnsi="Times New Roman" w:cs="Times New Roman"/>
          <w:noProof/>
          <w:color w:val="000000"/>
          <w:sz w:val="24"/>
          <w:szCs w:val="24"/>
          <w:lang w:eastAsia="hr-HR"/>
        </w:rPr>
        <w:t>a</w:t>
      </w:r>
      <w:r w:rsidRPr="00F6241C">
        <w:rPr>
          <w:rFonts w:ascii="Times New Roman" w:eastAsia="Times New Roman" w:hAnsi="Times New Roman" w:cs="Times New Roman"/>
          <w:noProof/>
          <w:color w:val="000000"/>
          <w:sz w:val="24"/>
          <w:szCs w:val="24"/>
          <w:lang w:eastAsia="hr-HR"/>
        </w:rPr>
        <w:t xml:space="preserve"> o zaštiti podataka) za Ministarstvo turizma RH, interne oznake postupka: </w:t>
      </w:r>
      <w:r w:rsidRPr="00515013">
        <w:rPr>
          <w:rFonts w:ascii="Times New Roman" w:eastAsia="Times New Roman" w:hAnsi="Times New Roman" w:cs="Times New Roman"/>
          <w:b/>
          <w:noProof/>
          <w:sz w:val="24"/>
          <w:szCs w:val="24"/>
          <w:lang w:eastAsia="hr-HR"/>
        </w:rPr>
        <w:t>BN-</w:t>
      </w:r>
      <w:r w:rsidR="00515013" w:rsidRPr="00515013">
        <w:rPr>
          <w:rFonts w:ascii="Times New Roman" w:eastAsia="Times New Roman" w:hAnsi="Times New Roman" w:cs="Times New Roman"/>
          <w:b/>
          <w:noProof/>
          <w:sz w:val="24"/>
          <w:szCs w:val="24"/>
          <w:lang w:eastAsia="hr-HR"/>
        </w:rPr>
        <w:t>5</w:t>
      </w:r>
      <w:r w:rsidRPr="00515013">
        <w:rPr>
          <w:rFonts w:ascii="Times New Roman" w:eastAsia="Times New Roman" w:hAnsi="Times New Roman" w:cs="Times New Roman"/>
          <w:b/>
          <w:noProof/>
          <w:sz w:val="24"/>
          <w:szCs w:val="24"/>
          <w:lang w:eastAsia="hr-HR"/>
        </w:rPr>
        <w:t>-201</w:t>
      </w:r>
      <w:r w:rsidR="0025043C" w:rsidRPr="00515013">
        <w:rPr>
          <w:rFonts w:ascii="Times New Roman" w:eastAsia="Times New Roman" w:hAnsi="Times New Roman" w:cs="Times New Roman"/>
          <w:b/>
          <w:noProof/>
          <w:sz w:val="24"/>
          <w:szCs w:val="24"/>
          <w:lang w:eastAsia="hr-HR"/>
        </w:rPr>
        <w:t>9</w:t>
      </w:r>
      <w:r w:rsidRPr="00515013">
        <w:rPr>
          <w:rFonts w:ascii="Times New Roman" w:eastAsia="Times New Roman" w:hAnsi="Times New Roman" w:cs="Times New Roman"/>
          <w:b/>
          <w:noProof/>
          <w:sz w:val="24"/>
          <w:szCs w:val="24"/>
          <w:lang w:eastAsia="hr-HR"/>
        </w:rPr>
        <w:t>.</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Ponudu je potrebno dostaviti Ministarstvu turizma RH, Prisavlje 14, 10000 Zagreb (u daljnjem tekstu: Naručitelj) najkasnije </w:t>
      </w:r>
      <w:r w:rsidRPr="00B9361D">
        <w:rPr>
          <w:rFonts w:ascii="Times New Roman" w:eastAsia="Times New Roman" w:hAnsi="Times New Roman" w:cs="Times New Roman"/>
          <w:b/>
          <w:noProof/>
          <w:color w:val="FF0000"/>
          <w:sz w:val="24"/>
          <w:szCs w:val="24"/>
          <w:lang w:eastAsia="hr-HR"/>
        </w:rPr>
        <w:t xml:space="preserve">do </w:t>
      </w:r>
      <w:r w:rsidR="00EF0570">
        <w:rPr>
          <w:rFonts w:ascii="Times New Roman" w:eastAsia="Times New Roman" w:hAnsi="Times New Roman" w:cs="Times New Roman"/>
          <w:b/>
          <w:noProof/>
          <w:color w:val="FF0000"/>
          <w:sz w:val="24"/>
          <w:szCs w:val="24"/>
          <w:lang w:eastAsia="hr-HR"/>
        </w:rPr>
        <w:t>1</w:t>
      </w:r>
      <w:r w:rsidR="009214B7">
        <w:rPr>
          <w:rFonts w:ascii="Times New Roman" w:eastAsia="Times New Roman" w:hAnsi="Times New Roman" w:cs="Times New Roman"/>
          <w:b/>
          <w:noProof/>
          <w:color w:val="FF0000"/>
          <w:sz w:val="24"/>
          <w:szCs w:val="24"/>
          <w:lang w:eastAsia="hr-HR"/>
        </w:rPr>
        <w:t>3</w:t>
      </w:r>
      <w:r w:rsidRPr="00B9361D">
        <w:rPr>
          <w:rFonts w:ascii="Times New Roman" w:eastAsia="Times New Roman" w:hAnsi="Times New Roman" w:cs="Times New Roman"/>
          <w:b/>
          <w:noProof/>
          <w:color w:val="FF0000"/>
          <w:sz w:val="24"/>
          <w:szCs w:val="24"/>
          <w:lang w:eastAsia="hr-HR"/>
        </w:rPr>
        <w:t xml:space="preserve">. </w:t>
      </w:r>
      <w:r w:rsidR="009214B7">
        <w:rPr>
          <w:rFonts w:ascii="Times New Roman" w:eastAsia="Times New Roman" w:hAnsi="Times New Roman" w:cs="Times New Roman"/>
          <w:b/>
          <w:noProof/>
          <w:color w:val="FF0000"/>
          <w:sz w:val="24"/>
          <w:szCs w:val="24"/>
          <w:lang w:eastAsia="hr-HR"/>
        </w:rPr>
        <w:t xml:space="preserve">05. </w:t>
      </w:r>
      <w:r w:rsidRPr="00B9361D">
        <w:rPr>
          <w:rFonts w:ascii="Times New Roman" w:eastAsia="Times New Roman" w:hAnsi="Times New Roman" w:cs="Times New Roman"/>
          <w:b/>
          <w:noProof/>
          <w:color w:val="FF0000"/>
          <w:sz w:val="24"/>
          <w:szCs w:val="24"/>
          <w:lang w:eastAsia="hr-HR"/>
        </w:rPr>
        <w:t>201</w:t>
      </w:r>
      <w:r w:rsidR="00680CC7" w:rsidRPr="00B9361D">
        <w:rPr>
          <w:rFonts w:ascii="Times New Roman" w:eastAsia="Times New Roman" w:hAnsi="Times New Roman" w:cs="Times New Roman"/>
          <w:b/>
          <w:noProof/>
          <w:color w:val="FF0000"/>
          <w:sz w:val="24"/>
          <w:szCs w:val="24"/>
          <w:lang w:eastAsia="hr-HR"/>
        </w:rPr>
        <w:t>9</w:t>
      </w:r>
      <w:r w:rsidRPr="00B9361D">
        <w:rPr>
          <w:rFonts w:ascii="Times New Roman" w:eastAsia="Times New Roman" w:hAnsi="Times New Roman" w:cs="Times New Roman"/>
          <w:b/>
          <w:noProof/>
          <w:color w:val="FF0000"/>
          <w:sz w:val="24"/>
          <w:szCs w:val="24"/>
          <w:lang w:eastAsia="hr-HR"/>
        </w:rPr>
        <w:t>. godine do =10.00 sati</w:t>
      </w:r>
      <w:r w:rsidRPr="00B9361D">
        <w:rPr>
          <w:rFonts w:ascii="Times New Roman" w:eastAsia="Times New Roman" w:hAnsi="Times New Roman" w:cs="Times New Roman"/>
          <w:noProof/>
          <w:color w:val="FF0000"/>
          <w:sz w:val="24"/>
          <w:szCs w:val="24"/>
          <w:lang w:eastAsia="hr-HR"/>
        </w:rPr>
        <w:t xml:space="preserve"> </w:t>
      </w:r>
      <w:r w:rsidRPr="00F6241C">
        <w:rPr>
          <w:rFonts w:ascii="Times New Roman" w:eastAsia="Times New Roman" w:hAnsi="Times New Roman" w:cs="Times New Roman"/>
          <w:noProof/>
          <w:color w:val="000000"/>
          <w:sz w:val="24"/>
          <w:szCs w:val="24"/>
          <w:lang w:eastAsia="hr-HR"/>
        </w:rPr>
        <w:t xml:space="preserve">-  </w:t>
      </w:r>
      <w:r w:rsidR="00232B43">
        <w:rPr>
          <w:rFonts w:ascii="Times New Roman" w:eastAsia="Times New Roman" w:hAnsi="Times New Roman" w:cs="Times New Roman"/>
          <w:noProof/>
          <w:color w:val="000000"/>
          <w:sz w:val="24"/>
          <w:szCs w:val="24"/>
          <w:lang w:eastAsia="hr-HR"/>
        </w:rPr>
        <w:t xml:space="preserve">isključivo </w:t>
      </w:r>
      <w:r w:rsidRPr="00F6241C">
        <w:rPr>
          <w:rFonts w:ascii="Times New Roman" w:eastAsia="Times New Roman" w:hAnsi="Times New Roman" w:cs="Times New Roman"/>
          <w:noProof/>
          <w:color w:val="000000"/>
          <w:sz w:val="24"/>
          <w:szCs w:val="24"/>
          <w:lang w:eastAsia="hr-HR"/>
        </w:rPr>
        <w:t xml:space="preserve">elektronički dostavljene ponude putem e-maila na adresu: </w:t>
      </w:r>
      <w:hyperlink r:id="rId8" w:history="1">
        <w:r w:rsidRPr="00F6241C">
          <w:rPr>
            <w:rFonts w:ascii="Times New Roman" w:eastAsia="Times New Roman" w:hAnsi="Times New Roman" w:cs="Times New Roman"/>
            <w:noProof/>
            <w:color w:val="0563C1"/>
            <w:sz w:val="24"/>
            <w:szCs w:val="24"/>
            <w:u w:val="single"/>
            <w:lang w:eastAsia="hr-HR"/>
          </w:rPr>
          <w:t>nabava@mint.hr</w:t>
        </w:r>
      </w:hyperlink>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Ponudu je potrebno ispuniti i dostaviti sukladno predmetnom Pozivu i dokumentaciji u prilogu istog.</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ab/>
      </w:r>
      <w:r w:rsidRPr="00F6241C">
        <w:rPr>
          <w:rFonts w:ascii="Times New Roman" w:eastAsia="Times New Roman" w:hAnsi="Times New Roman" w:cs="Times New Roman"/>
          <w:noProof/>
          <w:color w:val="000000"/>
          <w:sz w:val="24"/>
          <w:szCs w:val="24"/>
          <w:lang w:eastAsia="hr-HR"/>
        </w:rPr>
        <w:tab/>
      </w:r>
      <w:r w:rsidRPr="00F6241C">
        <w:rPr>
          <w:rFonts w:ascii="Times New Roman" w:eastAsia="Times New Roman" w:hAnsi="Times New Roman" w:cs="Times New Roman"/>
          <w:noProof/>
          <w:color w:val="000000"/>
          <w:sz w:val="24"/>
          <w:szCs w:val="24"/>
          <w:lang w:eastAsia="hr-HR"/>
        </w:rPr>
        <w:tab/>
      </w:r>
      <w:r w:rsidRPr="00F6241C">
        <w:rPr>
          <w:rFonts w:ascii="Times New Roman" w:eastAsia="Times New Roman" w:hAnsi="Times New Roman" w:cs="Times New Roman"/>
          <w:noProof/>
          <w:color w:val="000000"/>
          <w:sz w:val="24"/>
          <w:szCs w:val="24"/>
          <w:lang w:eastAsia="hr-HR"/>
        </w:rPr>
        <w:tab/>
        <w:t xml:space="preserve">                 OVLAŠTENI PREDSTAVNIK NARUČITELJA</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ab/>
      </w:r>
      <w:r w:rsidRPr="00F6241C">
        <w:rPr>
          <w:rFonts w:ascii="Times New Roman" w:eastAsia="Times New Roman" w:hAnsi="Times New Roman" w:cs="Times New Roman"/>
          <w:noProof/>
          <w:color w:val="000000"/>
          <w:sz w:val="24"/>
          <w:szCs w:val="24"/>
          <w:lang w:eastAsia="hr-HR"/>
        </w:rPr>
        <w:tab/>
      </w:r>
      <w:r w:rsidRPr="00F6241C">
        <w:rPr>
          <w:rFonts w:ascii="Times New Roman" w:eastAsia="Times New Roman" w:hAnsi="Times New Roman" w:cs="Times New Roman"/>
          <w:noProof/>
          <w:color w:val="000000"/>
          <w:sz w:val="24"/>
          <w:szCs w:val="24"/>
          <w:lang w:eastAsia="hr-HR"/>
        </w:rPr>
        <w:tab/>
      </w:r>
      <w:r w:rsidRPr="00F6241C">
        <w:rPr>
          <w:rFonts w:ascii="Times New Roman" w:eastAsia="Times New Roman" w:hAnsi="Times New Roman" w:cs="Times New Roman"/>
          <w:noProof/>
          <w:color w:val="000000"/>
          <w:sz w:val="24"/>
          <w:szCs w:val="24"/>
          <w:lang w:eastAsia="hr-HR"/>
        </w:rPr>
        <w:tab/>
      </w:r>
      <w:r w:rsidRPr="00F6241C">
        <w:rPr>
          <w:rFonts w:ascii="Times New Roman" w:eastAsia="Times New Roman" w:hAnsi="Times New Roman" w:cs="Times New Roman"/>
          <w:noProof/>
          <w:color w:val="000000"/>
          <w:sz w:val="24"/>
          <w:szCs w:val="24"/>
          <w:lang w:eastAsia="hr-HR"/>
        </w:rPr>
        <w:tab/>
      </w:r>
      <w:r w:rsidRPr="00F6241C">
        <w:rPr>
          <w:rFonts w:ascii="Times New Roman" w:eastAsia="Times New Roman" w:hAnsi="Times New Roman" w:cs="Times New Roman"/>
          <w:noProof/>
          <w:color w:val="000000"/>
          <w:sz w:val="24"/>
          <w:szCs w:val="24"/>
          <w:lang w:eastAsia="hr-HR"/>
        </w:rPr>
        <w:tab/>
      </w:r>
      <w:r w:rsidRPr="00F6241C">
        <w:rPr>
          <w:rFonts w:ascii="Times New Roman" w:eastAsia="Times New Roman" w:hAnsi="Times New Roman" w:cs="Times New Roman"/>
          <w:noProof/>
          <w:color w:val="000000"/>
          <w:sz w:val="24"/>
          <w:szCs w:val="24"/>
          <w:lang w:eastAsia="hr-HR"/>
        </w:rPr>
        <w:tab/>
        <w:t xml:space="preserve">          Dražen Jović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ab/>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lastRenderedPageBreak/>
        <w:t xml:space="preserve">REPUBLIKA HRVATSKA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MINISTARSTVO TURIZMA</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center"/>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POZIV NA DOSTAVU PONUDE</w:t>
      </w:r>
    </w:p>
    <w:p w:rsidR="00AF0DC7" w:rsidRPr="00F6241C" w:rsidRDefault="00AF0DC7" w:rsidP="00AF0DC7">
      <w:pPr>
        <w:spacing w:after="0" w:line="259" w:lineRule="auto"/>
        <w:ind w:right="488"/>
        <w:jc w:val="center"/>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za</w:t>
      </w:r>
    </w:p>
    <w:p w:rsidR="00680CC7" w:rsidRPr="00680CC7" w:rsidRDefault="00680CC7" w:rsidP="00680CC7">
      <w:pPr>
        <w:spacing w:after="0" w:line="259" w:lineRule="auto"/>
        <w:ind w:right="488"/>
        <w:jc w:val="center"/>
        <w:rPr>
          <w:rFonts w:ascii="Times New Roman" w:eastAsia="Times New Roman" w:hAnsi="Times New Roman" w:cs="Times New Roman"/>
          <w:noProof/>
          <w:color w:val="000000"/>
          <w:sz w:val="24"/>
          <w:szCs w:val="24"/>
          <w:lang w:eastAsia="hr-HR"/>
        </w:rPr>
      </w:pPr>
      <w:r w:rsidRPr="00680CC7">
        <w:rPr>
          <w:rFonts w:ascii="Times New Roman" w:hAnsi="Times New Roman" w:cs="Times New Roman"/>
          <w:noProof/>
          <w:color w:val="000000"/>
          <w:sz w:val="24"/>
          <w:szCs w:val="24"/>
          <w:lang w:eastAsia="hr-HR"/>
        </w:rPr>
        <w:t xml:space="preserve">ISPORUKU I </w:t>
      </w:r>
      <w:r w:rsidRPr="00647F9D">
        <w:rPr>
          <w:rFonts w:ascii="Times New Roman" w:hAnsi="Times New Roman" w:cs="Times New Roman"/>
          <w:noProof/>
          <w:sz w:val="24"/>
          <w:szCs w:val="24"/>
          <w:lang w:eastAsia="hr-HR"/>
        </w:rPr>
        <w:t xml:space="preserve">INSTALACIJU CENTRALNOG </w:t>
      </w:r>
      <w:r w:rsidRPr="00680CC7">
        <w:rPr>
          <w:rFonts w:ascii="Times New Roman" w:hAnsi="Times New Roman" w:cs="Times New Roman"/>
          <w:noProof/>
          <w:color w:val="000000"/>
          <w:sz w:val="24"/>
          <w:szCs w:val="24"/>
          <w:lang w:eastAsia="hr-HR"/>
        </w:rPr>
        <w:t>VATROZIDA</w:t>
      </w:r>
    </w:p>
    <w:p w:rsidR="00680CC7" w:rsidRPr="00680CC7" w:rsidRDefault="00680CC7" w:rsidP="00680CC7">
      <w:pPr>
        <w:spacing w:after="0" w:line="259" w:lineRule="auto"/>
        <w:ind w:right="488"/>
        <w:jc w:val="center"/>
        <w:rPr>
          <w:rFonts w:ascii="Times New Roman" w:eastAsia="Times New Roman" w:hAnsi="Times New Roman" w:cs="Times New Roman"/>
          <w:noProof/>
          <w:color w:val="000000"/>
          <w:sz w:val="24"/>
          <w:szCs w:val="24"/>
          <w:lang w:eastAsia="hr-HR"/>
        </w:rPr>
      </w:pPr>
      <w:r w:rsidRPr="00680CC7">
        <w:rPr>
          <w:rFonts w:ascii="Times New Roman" w:eastAsia="Times New Roman" w:hAnsi="Times New Roman" w:cs="Times New Roman"/>
          <w:noProof/>
          <w:color w:val="000000"/>
          <w:sz w:val="24"/>
          <w:szCs w:val="24"/>
          <w:lang w:eastAsia="hr-HR"/>
        </w:rPr>
        <w:t>U SVRHU IMPLEMENTACIJE III. faze GDPR-a</w:t>
      </w:r>
    </w:p>
    <w:p w:rsidR="00680CC7" w:rsidRDefault="00680CC7" w:rsidP="00AF0DC7">
      <w:pPr>
        <w:spacing w:after="0" w:line="259" w:lineRule="auto"/>
        <w:ind w:right="488"/>
        <w:jc w:val="center"/>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center"/>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center"/>
        <w:rPr>
          <w:rFonts w:ascii="Times New Roman" w:eastAsia="Times New Roman" w:hAnsi="Times New Roman" w:cs="Times New Roman"/>
          <w:noProof/>
          <w:color w:val="000000"/>
          <w:sz w:val="24"/>
          <w:szCs w:val="24"/>
          <w:lang w:eastAsia="hr-HR"/>
        </w:rPr>
      </w:pPr>
    </w:p>
    <w:p w:rsidR="00AF0DC7" w:rsidRPr="007B66D1" w:rsidRDefault="00AF0DC7" w:rsidP="00AF0DC7">
      <w:pPr>
        <w:spacing w:after="0" w:line="259" w:lineRule="auto"/>
        <w:ind w:right="488"/>
        <w:jc w:val="center"/>
        <w:rPr>
          <w:rFonts w:ascii="Times New Roman" w:eastAsia="Times New Roman" w:hAnsi="Times New Roman" w:cs="Times New Roman"/>
          <w:noProof/>
          <w:color w:val="FF0000"/>
          <w:sz w:val="24"/>
          <w:szCs w:val="24"/>
          <w:lang w:eastAsia="hr-HR"/>
        </w:rPr>
      </w:pPr>
      <w:r w:rsidRPr="00F6241C">
        <w:rPr>
          <w:rFonts w:ascii="Times New Roman" w:eastAsia="Times New Roman" w:hAnsi="Times New Roman" w:cs="Times New Roman"/>
          <w:noProof/>
          <w:color w:val="000000"/>
          <w:sz w:val="24"/>
          <w:szCs w:val="24"/>
          <w:lang w:eastAsia="hr-HR"/>
        </w:rPr>
        <w:t xml:space="preserve">EVIDENCIJSKI BROJ NABAVE: </w:t>
      </w:r>
      <w:r w:rsidRPr="009214B7">
        <w:rPr>
          <w:rFonts w:ascii="Times New Roman" w:eastAsia="Times New Roman" w:hAnsi="Times New Roman" w:cs="Times New Roman"/>
          <w:noProof/>
          <w:sz w:val="24"/>
          <w:szCs w:val="24"/>
          <w:lang w:eastAsia="hr-HR"/>
        </w:rPr>
        <w:t>BN-</w:t>
      </w:r>
      <w:r w:rsidR="009214B7" w:rsidRPr="009214B7">
        <w:rPr>
          <w:rFonts w:ascii="Times New Roman" w:eastAsia="Times New Roman" w:hAnsi="Times New Roman" w:cs="Times New Roman"/>
          <w:noProof/>
          <w:sz w:val="24"/>
          <w:szCs w:val="24"/>
          <w:lang w:eastAsia="hr-HR"/>
        </w:rPr>
        <w:t>5</w:t>
      </w:r>
      <w:r w:rsidRPr="009214B7">
        <w:rPr>
          <w:rFonts w:ascii="Times New Roman" w:eastAsia="Times New Roman" w:hAnsi="Times New Roman" w:cs="Times New Roman"/>
          <w:noProof/>
          <w:sz w:val="24"/>
          <w:szCs w:val="24"/>
          <w:lang w:eastAsia="hr-HR"/>
        </w:rPr>
        <w:t>-201</w:t>
      </w:r>
      <w:r w:rsidR="00680CC7" w:rsidRPr="009214B7">
        <w:rPr>
          <w:rFonts w:ascii="Times New Roman" w:eastAsia="Times New Roman" w:hAnsi="Times New Roman" w:cs="Times New Roman"/>
          <w:noProof/>
          <w:sz w:val="24"/>
          <w:szCs w:val="24"/>
          <w:lang w:eastAsia="hr-HR"/>
        </w:rPr>
        <w:t>9.</w:t>
      </w:r>
    </w:p>
    <w:p w:rsidR="00AF0DC7" w:rsidRPr="007B66D1" w:rsidRDefault="00AF0DC7" w:rsidP="00AF0DC7">
      <w:pPr>
        <w:spacing w:after="0" w:line="259" w:lineRule="auto"/>
        <w:ind w:right="488"/>
        <w:jc w:val="center"/>
        <w:rPr>
          <w:rFonts w:ascii="Times New Roman" w:eastAsia="Times New Roman" w:hAnsi="Times New Roman" w:cs="Times New Roman"/>
          <w:noProof/>
          <w:color w:val="FF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ab/>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center"/>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Zagreb, </w:t>
      </w:r>
      <w:r w:rsidR="000B3C60">
        <w:rPr>
          <w:rFonts w:ascii="Times New Roman" w:eastAsia="Times New Roman" w:hAnsi="Times New Roman" w:cs="Times New Roman"/>
          <w:noProof/>
          <w:color w:val="000000"/>
          <w:sz w:val="24"/>
          <w:szCs w:val="24"/>
          <w:lang w:eastAsia="hr-HR"/>
        </w:rPr>
        <w:t>svib</w:t>
      </w:r>
      <w:r w:rsidR="00FA1A25">
        <w:rPr>
          <w:rFonts w:ascii="Times New Roman" w:eastAsia="Times New Roman" w:hAnsi="Times New Roman" w:cs="Times New Roman"/>
          <w:noProof/>
          <w:color w:val="000000"/>
          <w:sz w:val="24"/>
          <w:szCs w:val="24"/>
          <w:lang w:eastAsia="hr-HR"/>
        </w:rPr>
        <w:t>anj</w:t>
      </w:r>
      <w:r w:rsidRPr="00F6241C">
        <w:rPr>
          <w:rFonts w:ascii="Times New Roman" w:eastAsia="Times New Roman" w:hAnsi="Times New Roman" w:cs="Times New Roman"/>
          <w:noProof/>
          <w:color w:val="000000"/>
          <w:sz w:val="24"/>
          <w:szCs w:val="24"/>
          <w:lang w:eastAsia="hr-HR"/>
        </w:rPr>
        <w:t xml:space="preserve"> 201</w:t>
      </w:r>
      <w:r w:rsidR="00680CC7">
        <w:rPr>
          <w:rFonts w:ascii="Times New Roman" w:eastAsia="Times New Roman" w:hAnsi="Times New Roman" w:cs="Times New Roman"/>
          <w:noProof/>
          <w:color w:val="000000"/>
          <w:sz w:val="24"/>
          <w:szCs w:val="24"/>
          <w:lang w:eastAsia="hr-HR"/>
        </w:rPr>
        <w:t>9</w:t>
      </w:r>
      <w:r w:rsidRPr="00F6241C">
        <w:rPr>
          <w:rFonts w:ascii="Times New Roman" w:eastAsia="Times New Roman" w:hAnsi="Times New Roman" w:cs="Times New Roman"/>
          <w:noProof/>
          <w:color w:val="000000"/>
          <w:sz w:val="24"/>
          <w:szCs w:val="24"/>
          <w:lang w:eastAsia="hr-HR"/>
        </w:rPr>
        <w:t>.</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BA6B32" w:rsidRDefault="00BA6B32"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BA6B32" w:rsidRPr="00F6241C" w:rsidRDefault="00BA6B32"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lastRenderedPageBreak/>
        <w:t xml:space="preserve">Sukladno odredbama čl. 15. Zakona o javnoj nabavi (NN br. 120/16) (u daljnjem tekstu: </w:t>
      </w:r>
      <w:r w:rsidRPr="00F6241C">
        <w:rPr>
          <w:rFonts w:ascii="Times New Roman" w:eastAsia="Times New Roman" w:hAnsi="Times New Roman" w:cs="Times New Roman"/>
          <w:b/>
          <w:noProof/>
          <w:color w:val="000000"/>
          <w:sz w:val="24"/>
          <w:szCs w:val="24"/>
          <w:lang w:eastAsia="hr-HR"/>
        </w:rPr>
        <w:t>Zakon</w:t>
      </w:r>
      <w:r w:rsidRPr="00F6241C">
        <w:rPr>
          <w:rFonts w:ascii="Times New Roman" w:eastAsia="Times New Roman" w:hAnsi="Times New Roman" w:cs="Times New Roman"/>
          <w:noProof/>
          <w:color w:val="000000"/>
          <w:sz w:val="24"/>
          <w:szCs w:val="24"/>
          <w:lang w:eastAsia="hr-HR"/>
        </w:rPr>
        <w:t>) i čl. 12. Pravilnika o provedbi jednostavnih nabava u Ministarstvu turizma RH (KLASA:</w:t>
      </w:r>
      <w:r w:rsidR="00853523">
        <w:rPr>
          <w:rFonts w:ascii="Times New Roman" w:eastAsia="Times New Roman" w:hAnsi="Times New Roman" w:cs="Times New Roman"/>
          <w:noProof/>
          <w:color w:val="000000"/>
          <w:sz w:val="24"/>
          <w:szCs w:val="24"/>
          <w:lang w:eastAsia="hr-HR"/>
        </w:rPr>
        <w:t xml:space="preserve"> </w:t>
      </w:r>
      <w:r w:rsidRPr="00F6241C">
        <w:rPr>
          <w:rFonts w:ascii="Times New Roman" w:eastAsia="Times New Roman" w:hAnsi="Times New Roman" w:cs="Times New Roman"/>
          <w:noProof/>
          <w:color w:val="000000"/>
          <w:sz w:val="24"/>
          <w:szCs w:val="24"/>
          <w:lang w:eastAsia="hr-HR"/>
        </w:rPr>
        <w:t>406-01/16-02/5</w:t>
      </w:r>
      <w:r w:rsidR="00853523">
        <w:rPr>
          <w:rFonts w:ascii="Times New Roman" w:eastAsia="Times New Roman" w:hAnsi="Times New Roman" w:cs="Times New Roman"/>
          <w:noProof/>
          <w:color w:val="000000"/>
          <w:sz w:val="24"/>
          <w:szCs w:val="24"/>
          <w:lang w:eastAsia="hr-HR"/>
        </w:rPr>
        <w:t>;</w:t>
      </w:r>
      <w:r w:rsidRPr="00F6241C">
        <w:rPr>
          <w:rFonts w:ascii="Times New Roman" w:eastAsia="Times New Roman" w:hAnsi="Times New Roman" w:cs="Times New Roman"/>
          <w:noProof/>
          <w:color w:val="000000"/>
          <w:sz w:val="24"/>
          <w:szCs w:val="24"/>
          <w:lang w:eastAsia="hr-HR"/>
        </w:rPr>
        <w:t xml:space="preserve"> URBROJ: 529-02-16-1) od 16. 01. 2017. godine (u daljnjem tekstu: </w:t>
      </w:r>
      <w:r w:rsidRPr="00F6241C">
        <w:rPr>
          <w:rFonts w:ascii="Times New Roman" w:eastAsia="Times New Roman" w:hAnsi="Times New Roman" w:cs="Times New Roman"/>
          <w:b/>
          <w:noProof/>
          <w:color w:val="000000"/>
          <w:sz w:val="24"/>
          <w:szCs w:val="24"/>
          <w:lang w:eastAsia="hr-HR"/>
        </w:rPr>
        <w:t>Pravilnik</w:t>
      </w:r>
      <w:r w:rsidRPr="00F6241C">
        <w:rPr>
          <w:rFonts w:ascii="Times New Roman" w:eastAsia="Times New Roman" w:hAnsi="Times New Roman" w:cs="Times New Roman"/>
          <w:noProof/>
          <w:color w:val="000000"/>
          <w:sz w:val="24"/>
          <w:szCs w:val="24"/>
          <w:lang w:eastAsia="hr-HR"/>
        </w:rPr>
        <w:t xml:space="preserve">), Ministarstvo turizma RH (u daljnjem tekstu: </w:t>
      </w:r>
      <w:r w:rsidRPr="00F6241C">
        <w:rPr>
          <w:rFonts w:ascii="Times New Roman" w:eastAsia="Times New Roman" w:hAnsi="Times New Roman" w:cs="Times New Roman"/>
          <w:b/>
          <w:noProof/>
          <w:color w:val="000000"/>
          <w:sz w:val="24"/>
          <w:szCs w:val="24"/>
          <w:lang w:eastAsia="hr-HR"/>
        </w:rPr>
        <w:t>Naručitelj</w:t>
      </w:r>
      <w:r w:rsidRPr="00F6241C">
        <w:rPr>
          <w:rFonts w:ascii="Times New Roman" w:eastAsia="Times New Roman" w:hAnsi="Times New Roman" w:cs="Times New Roman"/>
          <w:noProof/>
          <w:color w:val="000000"/>
          <w:sz w:val="24"/>
          <w:szCs w:val="24"/>
          <w:lang w:eastAsia="hr-HR"/>
        </w:rPr>
        <w:t>) izradilo je Poziv na dostavu ponuda slijedećeg sadržaja:</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b/>
          <w:noProof/>
          <w:color w:val="000000"/>
          <w:sz w:val="24"/>
          <w:szCs w:val="24"/>
          <w:u w:val="single"/>
          <w:lang w:eastAsia="hr-HR"/>
        </w:rPr>
      </w:pPr>
      <w:r w:rsidRPr="00F6241C">
        <w:rPr>
          <w:rFonts w:ascii="Times New Roman" w:eastAsia="Times New Roman" w:hAnsi="Times New Roman" w:cs="Times New Roman"/>
          <w:b/>
          <w:noProof/>
          <w:color w:val="000000"/>
          <w:sz w:val="24"/>
          <w:szCs w:val="24"/>
          <w:u w:val="single"/>
          <w:lang w:eastAsia="hr-HR"/>
        </w:rPr>
        <w:t>1.</w:t>
      </w:r>
      <w:r w:rsidRPr="00F6241C">
        <w:rPr>
          <w:rFonts w:ascii="Times New Roman" w:eastAsia="Times New Roman" w:hAnsi="Times New Roman" w:cs="Times New Roman"/>
          <w:b/>
          <w:noProof/>
          <w:color w:val="000000"/>
          <w:sz w:val="24"/>
          <w:szCs w:val="24"/>
          <w:u w:val="single"/>
          <w:lang w:eastAsia="hr-HR"/>
        </w:rPr>
        <w:tab/>
        <w:t>Opći podaci:</w:t>
      </w:r>
    </w:p>
    <w:p w:rsidR="00AF0DC7" w:rsidRPr="00F6241C" w:rsidRDefault="00AF0DC7" w:rsidP="00AF0DC7">
      <w:pPr>
        <w:spacing w:after="0" w:line="259" w:lineRule="auto"/>
        <w:ind w:right="488"/>
        <w:jc w:val="both"/>
        <w:rPr>
          <w:rFonts w:ascii="Times New Roman" w:eastAsia="Times New Roman" w:hAnsi="Times New Roman" w:cs="Times New Roman"/>
          <w:b/>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1.1.</w:t>
      </w:r>
      <w:r w:rsidRPr="00F6241C">
        <w:rPr>
          <w:rFonts w:ascii="Times New Roman" w:eastAsia="Times New Roman" w:hAnsi="Times New Roman" w:cs="Times New Roman"/>
          <w:noProof/>
          <w:color w:val="000000"/>
          <w:sz w:val="24"/>
          <w:szCs w:val="24"/>
          <w:lang w:eastAsia="hr-HR"/>
        </w:rPr>
        <w:tab/>
        <w:t xml:space="preserve">Ministarstvo turizma RH, Prisavlje 14, 10 000 Zagreb, OIB: 87892589782,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telefon: +385 1 616 9111, internetska adresa: www.mint.hr, adresa elektronske pošte: </w:t>
      </w:r>
      <w:hyperlink r:id="rId9" w:history="1">
        <w:r w:rsidRPr="00F6241C">
          <w:rPr>
            <w:rFonts w:ascii="Times New Roman" w:eastAsia="Times New Roman" w:hAnsi="Times New Roman" w:cs="Times New Roman"/>
            <w:noProof/>
            <w:color w:val="0563C1"/>
            <w:sz w:val="24"/>
            <w:szCs w:val="24"/>
            <w:u w:val="single"/>
            <w:lang w:eastAsia="hr-HR"/>
          </w:rPr>
          <w:t>nabava@mint.hr</w:t>
        </w:r>
      </w:hyperlink>
      <w:r w:rsidRPr="00F6241C">
        <w:rPr>
          <w:rFonts w:ascii="Times New Roman" w:eastAsia="Times New Roman" w:hAnsi="Times New Roman" w:cs="Times New Roman"/>
          <w:noProof/>
          <w:color w:val="000000"/>
          <w:sz w:val="24"/>
          <w:szCs w:val="24"/>
          <w:lang w:eastAsia="hr-HR"/>
        </w:rPr>
        <w:t xml:space="preserv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1.2.</w:t>
      </w:r>
      <w:r w:rsidRPr="00F6241C">
        <w:rPr>
          <w:rFonts w:ascii="Times New Roman" w:eastAsia="Times New Roman" w:hAnsi="Times New Roman" w:cs="Times New Roman"/>
          <w:noProof/>
          <w:color w:val="000000"/>
          <w:sz w:val="24"/>
          <w:szCs w:val="24"/>
          <w:lang w:eastAsia="hr-HR"/>
        </w:rPr>
        <w:tab/>
      </w:r>
      <w:r w:rsidRPr="00F6241C">
        <w:rPr>
          <w:rFonts w:ascii="Times New Roman" w:eastAsia="Times New Roman" w:hAnsi="Times New Roman" w:cs="Times New Roman"/>
          <w:noProof/>
          <w:color w:val="000000"/>
          <w:sz w:val="24"/>
          <w:szCs w:val="24"/>
          <w:u w:val="single"/>
          <w:lang w:eastAsia="hr-HR"/>
        </w:rPr>
        <w:t>Služba i osobe zadužene za kontakt</w:t>
      </w:r>
      <w:r w:rsidRPr="00F6241C">
        <w:rPr>
          <w:rFonts w:ascii="Times New Roman" w:eastAsia="Times New Roman" w:hAnsi="Times New Roman" w:cs="Times New Roman"/>
          <w:noProof/>
          <w:color w:val="000000"/>
          <w:sz w:val="24"/>
          <w:szCs w:val="24"/>
          <w:lang w:eastAsia="hr-HR"/>
        </w:rPr>
        <w:t>:</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Služba za javnu nabavu MINT-a:</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Dražen Jović, telefon: 01/616 9211, adresa elektronske pošte: </w:t>
      </w:r>
      <w:hyperlink r:id="rId10" w:history="1">
        <w:r w:rsidRPr="00F6241C">
          <w:rPr>
            <w:rFonts w:ascii="Times New Roman" w:eastAsia="Times New Roman" w:hAnsi="Times New Roman" w:cs="Times New Roman"/>
            <w:color w:val="0563C1"/>
            <w:sz w:val="24"/>
            <w:szCs w:val="24"/>
            <w:u w:val="single"/>
            <w:lang w:eastAsia="hr-HR"/>
          </w:rPr>
          <w:t>nabava@mint.hr</w:t>
        </w:r>
      </w:hyperlink>
    </w:p>
    <w:p w:rsidR="00AF0DC7" w:rsidRPr="00517C5A" w:rsidRDefault="00AF0DC7" w:rsidP="00AF0DC7">
      <w:pPr>
        <w:spacing w:after="0" w:line="259" w:lineRule="auto"/>
        <w:ind w:right="488"/>
        <w:jc w:val="both"/>
        <w:rPr>
          <w:rFonts w:ascii="Times New Roman" w:eastAsia="Times New Roman" w:hAnsi="Times New Roman" w:cs="Times New Roman"/>
          <w:color w:val="0070C0"/>
          <w:sz w:val="24"/>
          <w:szCs w:val="24"/>
          <w:u w:val="single"/>
          <w:lang w:eastAsia="hr-HR"/>
        </w:rPr>
      </w:pPr>
      <w:r w:rsidRPr="00F6241C">
        <w:rPr>
          <w:rFonts w:ascii="Times New Roman" w:eastAsia="Times New Roman" w:hAnsi="Times New Roman" w:cs="Times New Roman"/>
          <w:noProof/>
          <w:color w:val="000000"/>
          <w:sz w:val="24"/>
          <w:szCs w:val="24"/>
          <w:lang w:eastAsia="hr-HR"/>
        </w:rPr>
        <w:t xml:space="preserve">Dijana Prćić, telefon: 01/616 9279, adresa elektronske pošte: </w:t>
      </w:r>
      <w:hyperlink r:id="rId11" w:history="1">
        <w:r w:rsidRPr="00517C5A">
          <w:rPr>
            <w:rFonts w:ascii="Times New Roman" w:eastAsia="Times New Roman" w:hAnsi="Times New Roman" w:cs="Times New Roman"/>
            <w:color w:val="0070C0"/>
            <w:sz w:val="24"/>
            <w:szCs w:val="24"/>
            <w:u w:val="single"/>
            <w:lang w:eastAsia="hr-HR"/>
          </w:rPr>
          <w:t>nabava@mint.hr</w:t>
        </w:r>
      </w:hyperlink>
    </w:p>
    <w:p w:rsidR="00517C5A" w:rsidRDefault="00517C5A" w:rsidP="00AF0DC7">
      <w:pPr>
        <w:spacing w:after="0" w:line="259" w:lineRule="auto"/>
        <w:ind w:right="488"/>
        <w:jc w:val="both"/>
        <w:rPr>
          <w:rFonts w:ascii="Times New Roman" w:eastAsia="Times New Roman" w:hAnsi="Times New Roman" w:cs="Times New Roman"/>
          <w:sz w:val="24"/>
          <w:szCs w:val="24"/>
          <w:lang w:eastAsia="hr-HR"/>
        </w:rPr>
      </w:pPr>
      <w:r w:rsidRPr="00517C5A">
        <w:rPr>
          <w:rFonts w:ascii="Times New Roman" w:eastAsia="Times New Roman" w:hAnsi="Times New Roman" w:cs="Times New Roman"/>
          <w:sz w:val="24"/>
          <w:szCs w:val="24"/>
          <w:lang w:eastAsia="hr-HR"/>
        </w:rPr>
        <w:t xml:space="preserve">Hrvoje </w:t>
      </w:r>
      <w:proofErr w:type="spellStart"/>
      <w:r w:rsidRPr="00517C5A">
        <w:rPr>
          <w:rFonts w:ascii="Times New Roman" w:eastAsia="Times New Roman" w:hAnsi="Times New Roman" w:cs="Times New Roman"/>
          <w:sz w:val="24"/>
          <w:szCs w:val="24"/>
          <w:lang w:eastAsia="hr-HR"/>
        </w:rPr>
        <w:t>Lukenda</w:t>
      </w:r>
      <w:proofErr w:type="spellEnd"/>
      <w:r w:rsidRPr="00517C5A">
        <w:rPr>
          <w:rFonts w:ascii="Times New Roman" w:eastAsia="Times New Roman" w:hAnsi="Times New Roman" w:cs="Times New Roman"/>
          <w:sz w:val="24"/>
          <w:szCs w:val="24"/>
          <w:lang w:eastAsia="hr-HR"/>
        </w:rPr>
        <w:t xml:space="preserve">, telefon: </w:t>
      </w:r>
      <w:r>
        <w:rPr>
          <w:rFonts w:ascii="Times New Roman" w:eastAsia="Times New Roman" w:hAnsi="Times New Roman" w:cs="Times New Roman"/>
          <w:sz w:val="24"/>
          <w:szCs w:val="24"/>
          <w:lang w:eastAsia="hr-HR"/>
        </w:rPr>
        <w:t xml:space="preserve">01/6169279, adresa </w:t>
      </w:r>
      <w:proofErr w:type="spellStart"/>
      <w:r>
        <w:rPr>
          <w:rFonts w:ascii="Times New Roman" w:eastAsia="Times New Roman" w:hAnsi="Times New Roman" w:cs="Times New Roman"/>
          <w:sz w:val="24"/>
          <w:szCs w:val="24"/>
          <w:lang w:eastAsia="hr-HR"/>
        </w:rPr>
        <w:t>elektr</w:t>
      </w:r>
      <w:proofErr w:type="spellEnd"/>
      <w:r>
        <w:rPr>
          <w:rFonts w:ascii="Times New Roman" w:eastAsia="Times New Roman" w:hAnsi="Times New Roman" w:cs="Times New Roman"/>
          <w:sz w:val="24"/>
          <w:szCs w:val="24"/>
          <w:lang w:eastAsia="hr-HR"/>
        </w:rPr>
        <w:t xml:space="preserve">. pošte: </w:t>
      </w:r>
      <w:hyperlink r:id="rId12" w:history="1">
        <w:r w:rsidRPr="0091531D">
          <w:rPr>
            <w:rStyle w:val="Hyperlink"/>
            <w:rFonts w:ascii="Times New Roman" w:eastAsia="Times New Roman" w:hAnsi="Times New Roman" w:cs="Times New Roman"/>
            <w:sz w:val="24"/>
            <w:szCs w:val="24"/>
            <w:lang w:eastAsia="hr-HR"/>
          </w:rPr>
          <w:t>nabava@mint.hr</w:t>
        </w:r>
      </w:hyperlink>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1.3.      </w:t>
      </w:r>
      <w:r w:rsidRPr="00F6241C">
        <w:rPr>
          <w:rFonts w:ascii="Times New Roman" w:eastAsia="Times New Roman" w:hAnsi="Times New Roman" w:cs="Times New Roman"/>
          <w:noProof/>
          <w:color w:val="000000"/>
          <w:sz w:val="24"/>
          <w:szCs w:val="24"/>
          <w:u w:val="single"/>
          <w:lang w:eastAsia="hr-HR"/>
        </w:rPr>
        <w:t>Evidencijski broj nabave</w:t>
      </w:r>
      <w:r w:rsidRPr="00F6241C">
        <w:rPr>
          <w:rFonts w:ascii="Times New Roman" w:eastAsia="Times New Roman" w:hAnsi="Times New Roman" w:cs="Times New Roman"/>
          <w:noProof/>
          <w:color w:val="000000"/>
          <w:sz w:val="24"/>
          <w:szCs w:val="24"/>
          <w:lang w:eastAsia="hr-HR"/>
        </w:rPr>
        <w:t xml:space="preserve">: </w:t>
      </w:r>
    </w:p>
    <w:p w:rsidR="00AF0DC7" w:rsidRPr="007B66D1" w:rsidRDefault="00AF0DC7" w:rsidP="00AF0DC7">
      <w:pPr>
        <w:spacing w:after="0" w:line="259" w:lineRule="auto"/>
        <w:ind w:right="488"/>
        <w:jc w:val="both"/>
        <w:rPr>
          <w:rFonts w:ascii="Times New Roman" w:eastAsia="Times New Roman" w:hAnsi="Times New Roman" w:cs="Times New Roman"/>
          <w:noProof/>
          <w:color w:val="FF0000"/>
          <w:sz w:val="24"/>
          <w:szCs w:val="24"/>
          <w:lang w:eastAsia="hr-HR"/>
        </w:rPr>
      </w:pPr>
      <w:r w:rsidRPr="00317FFD">
        <w:rPr>
          <w:rFonts w:ascii="Times New Roman" w:eastAsia="Times New Roman" w:hAnsi="Times New Roman" w:cs="Times New Roman"/>
          <w:noProof/>
          <w:sz w:val="24"/>
          <w:szCs w:val="24"/>
          <w:lang w:eastAsia="hr-HR"/>
        </w:rPr>
        <w:t>BN-</w:t>
      </w:r>
      <w:r w:rsidR="00317FFD" w:rsidRPr="00317FFD">
        <w:rPr>
          <w:rFonts w:ascii="Times New Roman" w:eastAsia="Times New Roman" w:hAnsi="Times New Roman" w:cs="Times New Roman"/>
          <w:noProof/>
          <w:sz w:val="24"/>
          <w:szCs w:val="24"/>
          <w:lang w:eastAsia="hr-HR"/>
        </w:rPr>
        <w:t>5</w:t>
      </w:r>
      <w:r w:rsidRPr="00317FFD">
        <w:rPr>
          <w:rFonts w:ascii="Times New Roman" w:eastAsia="Times New Roman" w:hAnsi="Times New Roman" w:cs="Times New Roman"/>
          <w:noProof/>
          <w:sz w:val="24"/>
          <w:szCs w:val="24"/>
          <w:lang w:eastAsia="hr-HR"/>
        </w:rPr>
        <w:t>-201</w:t>
      </w:r>
      <w:r w:rsidR="007603AB" w:rsidRPr="00317FFD">
        <w:rPr>
          <w:rFonts w:ascii="Times New Roman" w:eastAsia="Times New Roman" w:hAnsi="Times New Roman" w:cs="Times New Roman"/>
          <w:noProof/>
          <w:sz w:val="24"/>
          <w:szCs w:val="24"/>
          <w:lang w:eastAsia="hr-HR"/>
        </w:rPr>
        <w:t>9</w:t>
      </w:r>
      <w:r w:rsidRPr="00317FFD">
        <w:rPr>
          <w:rFonts w:ascii="Times New Roman" w:eastAsia="Times New Roman" w:hAnsi="Times New Roman" w:cs="Times New Roman"/>
          <w:noProof/>
          <w:sz w:val="24"/>
          <w:szCs w:val="24"/>
          <w:lang w:eastAsia="hr-HR"/>
        </w:rPr>
        <w:t>;</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1.4.   </w:t>
      </w:r>
      <w:r w:rsidRPr="00F6241C">
        <w:rPr>
          <w:rFonts w:ascii="Times New Roman" w:eastAsia="Times New Roman" w:hAnsi="Times New Roman" w:cs="Times New Roman"/>
          <w:noProof/>
          <w:color w:val="000000"/>
          <w:sz w:val="24"/>
          <w:szCs w:val="24"/>
          <w:u w:val="single"/>
          <w:lang w:eastAsia="hr-HR"/>
        </w:rPr>
        <w:t>Popis gosp. subjekata s kojima je Naručitelj u sukobu interesa</w:t>
      </w:r>
      <w:r w:rsidRPr="00F6241C">
        <w:rPr>
          <w:rFonts w:ascii="Times New Roman" w:eastAsia="Times New Roman" w:hAnsi="Times New Roman" w:cs="Times New Roman"/>
          <w:noProof/>
          <w:color w:val="000000"/>
          <w:sz w:val="24"/>
          <w:szCs w:val="24"/>
          <w:lang w:eastAsia="hr-HR"/>
        </w:rPr>
        <w:t>:</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Naručitelj ne smije sklapati ugovore i okvirne sporazuma o javnoj nabavi, te projektne natječaje, sa slijedećim gospodarskim subjektima (u svojstvu ponuditelja, člana zajednice i podugovaratelja) odabranom ponuditelju: CAPPELLI TOURIST AGENCY, turistička agencija, ugostiteljstvo, turizam, trgovina i usluge d.o.o. - Mali Lošinj (Grad Mali Lošinj), Lošinjskih brodograditelja 57;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5B4E88"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1.5. </w:t>
      </w:r>
      <w:r w:rsidRPr="00F6241C">
        <w:rPr>
          <w:rFonts w:ascii="Times New Roman" w:eastAsia="Times New Roman" w:hAnsi="Times New Roman" w:cs="Times New Roman"/>
          <w:noProof/>
          <w:color w:val="000000"/>
          <w:sz w:val="24"/>
          <w:szCs w:val="24"/>
          <w:u w:val="single"/>
          <w:lang w:eastAsia="hr-HR"/>
        </w:rPr>
        <w:t>Vrsta postupka nabave</w:t>
      </w:r>
      <w:r w:rsidRPr="00F6241C">
        <w:rPr>
          <w:rFonts w:ascii="Times New Roman" w:eastAsia="Times New Roman" w:hAnsi="Times New Roman" w:cs="Times New Roman"/>
          <w:noProof/>
          <w:color w:val="000000"/>
          <w:sz w:val="24"/>
          <w:szCs w:val="24"/>
          <w:lang w:eastAsia="hr-HR"/>
        </w:rPr>
        <w:t>:</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 jednostavna nabava sukladno čl. 12. Pravilnika;</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1.6. </w:t>
      </w:r>
      <w:r w:rsidRPr="00F6241C">
        <w:rPr>
          <w:rFonts w:ascii="Times New Roman" w:eastAsia="Times New Roman" w:hAnsi="Times New Roman" w:cs="Times New Roman"/>
          <w:noProof/>
          <w:color w:val="000000"/>
          <w:sz w:val="24"/>
          <w:szCs w:val="24"/>
          <w:u w:val="single"/>
          <w:lang w:eastAsia="hr-HR"/>
        </w:rPr>
        <w:t>Procijenjena vrijednost nabave</w:t>
      </w:r>
      <w:r w:rsidRPr="00F6241C">
        <w:rPr>
          <w:rFonts w:ascii="Times New Roman" w:eastAsia="Times New Roman" w:hAnsi="Times New Roman" w:cs="Times New Roman"/>
          <w:noProof/>
          <w:color w:val="000000"/>
          <w:sz w:val="24"/>
          <w:szCs w:val="24"/>
          <w:lang w:eastAsia="hr-HR"/>
        </w:rPr>
        <w:t xml:space="preserv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=199.990,00 kn (bez PDV-a).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1.7. </w:t>
      </w:r>
      <w:r w:rsidRPr="00F6241C">
        <w:rPr>
          <w:rFonts w:ascii="Times New Roman" w:eastAsia="Times New Roman" w:hAnsi="Times New Roman" w:cs="Times New Roman"/>
          <w:noProof/>
          <w:color w:val="000000"/>
          <w:sz w:val="24"/>
          <w:szCs w:val="24"/>
          <w:u w:val="single"/>
          <w:lang w:eastAsia="hr-HR"/>
        </w:rPr>
        <w:t xml:space="preserve">Vrsta ugovora o nabavi </w:t>
      </w:r>
      <w:r w:rsidR="007603AB">
        <w:rPr>
          <w:rFonts w:ascii="Times New Roman" w:eastAsia="Times New Roman" w:hAnsi="Times New Roman" w:cs="Times New Roman"/>
          <w:noProof/>
          <w:color w:val="000000"/>
          <w:sz w:val="24"/>
          <w:szCs w:val="24"/>
          <w:u w:val="single"/>
          <w:lang w:eastAsia="hr-HR"/>
        </w:rPr>
        <w:t>robe</w:t>
      </w:r>
      <w:r w:rsidRPr="00F6241C">
        <w:rPr>
          <w:rFonts w:ascii="Times New Roman" w:eastAsia="Times New Roman" w:hAnsi="Times New Roman" w:cs="Times New Roman"/>
          <w:noProof/>
          <w:color w:val="000000"/>
          <w:sz w:val="24"/>
          <w:szCs w:val="24"/>
          <w:lang w:eastAsia="hr-HR"/>
        </w:rPr>
        <w:t xml:space="preserv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Naručitelj će s odabranim ponuditeljem sklopiti ugovor o nabavi predmetn</w:t>
      </w:r>
      <w:r w:rsidR="007603AB">
        <w:rPr>
          <w:rFonts w:ascii="Times New Roman" w:eastAsia="Times New Roman" w:hAnsi="Times New Roman" w:cs="Times New Roman"/>
          <w:noProof/>
          <w:color w:val="000000"/>
          <w:sz w:val="24"/>
          <w:szCs w:val="24"/>
          <w:lang w:eastAsia="hr-HR"/>
        </w:rPr>
        <w:t>e robe</w:t>
      </w:r>
      <w:r w:rsidR="005B4E88">
        <w:rPr>
          <w:rFonts w:ascii="Times New Roman" w:eastAsia="Times New Roman" w:hAnsi="Times New Roman" w:cs="Times New Roman"/>
          <w:noProof/>
          <w:color w:val="000000"/>
          <w:sz w:val="24"/>
          <w:szCs w:val="24"/>
          <w:lang w:eastAsia="hr-HR"/>
        </w:rPr>
        <w:t xml:space="preserve"> (opreme)</w:t>
      </w:r>
      <w:r w:rsidRPr="00F6241C">
        <w:rPr>
          <w:rFonts w:ascii="Times New Roman" w:eastAsia="Times New Roman" w:hAnsi="Times New Roman" w:cs="Times New Roman"/>
          <w:noProof/>
          <w:color w:val="000000"/>
          <w:sz w:val="24"/>
          <w:szCs w:val="24"/>
          <w:lang w:eastAsia="hr-HR"/>
        </w:rPr>
        <w:t>;</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1.8.</w:t>
      </w:r>
      <w:r w:rsidRPr="00F6241C">
        <w:rPr>
          <w:rFonts w:ascii="Times New Roman" w:eastAsia="Times New Roman" w:hAnsi="Times New Roman" w:cs="Times New Roman"/>
          <w:noProof/>
          <w:color w:val="000000"/>
          <w:sz w:val="24"/>
          <w:szCs w:val="24"/>
          <w:lang w:eastAsia="hr-HR"/>
        </w:rPr>
        <w:tab/>
        <w:t>Naručitelj neće provoditi elektroničku dražbu, niti javno otvaranje ponuda;</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b/>
          <w:noProof/>
          <w:color w:val="000000"/>
          <w:sz w:val="24"/>
          <w:szCs w:val="24"/>
          <w:u w:val="single"/>
          <w:lang w:eastAsia="hr-HR"/>
        </w:rPr>
      </w:pPr>
      <w:r w:rsidRPr="00F6241C">
        <w:rPr>
          <w:rFonts w:ascii="Times New Roman" w:eastAsia="Times New Roman" w:hAnsi="Times New Roman" w:cs="Times New Roman"/>
          <w:b/>
          <w:noProof/>
          <w:color w:val="000000"/>
          <w:sz w:val="24"/>
          <w:szCs w:val="24"/>
          <w:u w:val="single"/>
          <w:lang w:eastAsia="hr-HR"/>
        </w:rPr>
        <w:t>2.</w:t>
      </w:r>
      <w:r w:rsidRPr="00F6241C">
        <w:rPr>
          <w:rFonts w:ascii="Times New Roman" w:eastAsia="Times New Roman" w:hAnsi="Times New Roman" w:cs="Times New Roman"/>
          <w:b/>
          <w:noProof/>
          <w:color w:val="000000"/>
          <w:sz w:val="24"/>
          <w:szCs w:val="24"/>
          <w:u w:val="single"/>
          <w:lang w:eastAsia="hr-HR"/>
        </w:rPr>
        <w:tab/>
        <w:t>Podaci o predmetu nabave:</w:t>
      </w:r>
    </w:p>
    <w:p w:rsidR="00AF0DC7" w:rsidRPr="00F6241C" w:rsidRDefault="00AF0DC7" w:rsidP="00AF0DC7">
      <w:pPr>
        <w:spacing w:after="0" w:line="259" w:lineRule="auto"/>
        <w:ind w:right="488"/>
        <w:jc w:val="both"/>
        <w:rPr>
          <w:rFonts w:ascii="Times New Roman" w:eastAsia="Times New Roman" w:hAnsi="Times New Roman" w:cs="Times New Roman"/>
          <w:b/>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2.1.</w:t>
      </w:r>
      <w:r w:rsidRPr="00F6241C">
        <w:rPr>
          <w:rFonts w:ascii="Times New Roman" w:eastAsia="Times New Roman" w:hAnsi="Times New Roman" w:cs="Times New Roman"/>
          <w:noProof/>
          <w:color w:val="000000"/>
          <w:sz w:val="24"/>
          <w:szCs w:val="24"/>
          <w:lang w:eastAsia="hr-HR"/>
        </w:rPr>
        <w:tab/>
      </w:r>
      <w:r w:rsidRPr="00F6241C">
        <w:rPr>
          <w:rFonts w:ascii="Times New Roman" w:eastAsia="Times New Roman" w:hAnsi="Times New Roman" w:cs="Times New Roman"/>
          <w:noProof/>
          <w:color w:val="000000"/>
          <w:sz w:val="24"/>
          <w:szCs w:val="24"/>
          <w:u w:val="single"/>
          <w:lang w:eastAsia="hr-HR"/>
        </w:rPr>
        <w:t>Opis predmeta nabave</w:t>
      </w:r>
      <w:r w:rsidRPr="00F6241C">
        <w:rPr>
          <w:rFonts w:ascii="Times New Roman" w:eastAsia="Times New Roman" w:hAnsi="Times New Roman" w:cs="Times New Roman"/>
          <w:noProof/>
          <w:color w:val="000000"/>
          <w:sz w:val="24"/>
          <w:szCs w:val="24"/>
          <w:lang w:eastAsia="hr-HR"/>
        </w:rPr>
        <w:t xml:space="preserve">: </w:t>
      </w:r>
    </w:p>
    <w:p w:rsidR="00045EC3" w:rsidRDefault="00096266" w:rsidP="00AF0DC7">
      <w:pPr>
        <w:spacing w:after="0" w:line="259" w:lineRule="auto"/>
        <w:ind w:right="488"/>
        <w:jc w:val="both"/>
        <w:rPr>
          <w:rFonts w:ascii="Times New Roman" w:eastAsia="Times New Roman" w:hAnsi="Times New Roman" w:cs="Times New Roman"/>
          <w:noProof/>
          <w:sz w:val="24"/>
          <w:szCs w:val="24"/>
          <w:lang w:eastAsia="hr-HR"/>
        </w:rPr>
      </w:pPr>
      <w:r w:rsidRPr="007B66D1">
        <w:rPr>
          <w:rFonts w:ascii="Times New Roman" w:eastAsia="Times New Roman" w:hAnsi="Times New Roman" w:cs="Times New Roman"/>
          <w:noProof/>
          <w:sz w:val="24"/>
          <w:szCs w:val="24"/>
          <w:lang w:eastAsia="hr-HR"/>
        </w:rPr>
        <w:t xml:space="preserve">Naručitelj nabavlja robu </w:t>
      </w:r>
      <w:r w:rsidR="00E9032C">
        <w:rPr>
          <w:rFonts w:ascii="Times New Roman" w:eastAsia="Times New Roman" w:hAnsi="Times New Roman" w:cs="Times New Roman"/>
          <w:noProof/>
          <w:sz w:val="24"/>
          <w:szCs w:val="24"/>
          <w:lang w:eastAsia="hr-HR"/>
        </w:rPr>
        <w:t xml:space="preserve">(opremu) </w:t>
      </w:r>
      <w:r w:rsidRPr="007B66D1">
        <w:rPr>
          <w:rFonts w:ascii="Times New Roman" w:eastAsia="Times New Roman" w:hAnsi="Times New Roman" w:cs="Times New Roman"/>
          <w:noProof/>
          <w:sz w:val="24"/>
          <w:szCs w:val="24"/>
          <w:lang w:eastAsia="hr-HR"/>
        </w:rPr>
        <w:t>u smislu isporuk</w:t>
      </w:r>
      <w:r w:rsidR="00C016CC" w:rsidRPr="007B66D1">
        <w:rPr>
          <w:rFonts w:ascii="Times New Roman" w:eastAsia="Times New Roman" w:hAnsi="Times New Roman" w:cs="Times New Roman"/>
          <w:noProof/>
          <w:sz w:val="24"/>
          <w:szCs w:val="24"/>
          <w:lang w:eastAsia="hr-HR"/>
        </w:rPr>
        <w:t>e</w:t>
      </w:r>
      <w:r w:rsidRPr="007B66D1">
        <w:rPr>
          <w:rFonts w:ascii="Times New Roman" w:eastAsia="Times New Roman" w:hAnsi="Times New Roman" w:cs="Times New Roman"/>
          <w:noProof/>
          <w:sz w:val="24"/>
          <w:szCs w:val="24"/>
          <w:lang w:eastAsia="hr-HR"/>
        </w:rPr>
        <w:t xml:space="preserve"> i instalacij</w:t>
      </w:r>
      <w:r w:rsidR="007B66D1" w:rsidRPr="007B66D1">
        <w:rPr>
          <w:rFonts w:ascii="Times New Roman" w:eastAsia="Times New Roman" w:hAnsi="Times New Roman" w:cs="Times New Roman"/>
          <w:noProof/>
          <w:sz w:val="24"/>
          <w:szCs w:val="24"/>
          <w:lang w:eastAsia="hr-HR"/>
        </w:rPr>
        <w:t xml:space="preserve">e </w:t>
      </w:r>
      <w:r w:rsidRPr="007B66D1">
        <w:rPr>
          <w:rFonts w:ascii="Times New Roman" w:eastAsia="Times New Roman" w:hAnsi="Times New Roman" w:cs="Times New Roman"/>
          <w:noProof/>
          <w:sz w:val="24"/>
          <w:szCs w:val="24"/>
          <w:lang w:eastAsia="hr-HR"/>
        </w:rPr>
        <w:t>centralnog vatrozida u svrhu implementacije III. faze GDPR-a (opć</w:t>
      </w:r>
      <w:r w:rsidR="007B66D1" w:rsidRPr="007B66D1">
        <w:rPr>
          <w:rFonts w:ascii="Times New Roman" w:eastAsia="Times New Roman" w:hAnsi="Times New Roman" w:cs="Times New Roman"/>
          <w:noProof/>
          <w:sz w:val="24"/>
          <w:szCs w:val="24"/>
          <w:lang w:eastAsia="hr-HR"/>
        </w:rPr>
        <w:t>e</w:t>
      </w:r>
      <w:r w:rsidRPr="007B66D1">
        <w:rPr>
          <w:rFonts w:ascii="Times New Roman" w:eastAsia="Times New Roman" w:hAnsi="Times New Roman" w:cs="Times New Roman"/>
          <w:noProof/>
          <w:sz w:val="24"/>
          <w:szCs w:val="24"/>
          <w:lang w:eastAsia="hr-HR"/>
        </w:rPr>
        <w:t xml:space="preserve"> uredb</w:t>
      </w:r>
      <w:r w:rsidR="007B66D1" w:rsidRPr="007B66D1">
        <w:rPr>
          <w:rFonts w:ascii="Times New Roman" w:eastAsia="Times New Roman" w:hAnsi="Times New Roman" w:cs="Times New Roman"/>
          <w:noProof/>
          <w:sz w:val="24"/>
          <w:szCs w:val="24"/>
          <w:lang w:eastAsia="hr-HR"/>
        </w:rPr>
        <w:t>e</w:t>
      </w:r>
      <w:r w:rsidRPr="007B66D1">
        <w:rPr>
          <w:rFonts w:ascii="Times New Roman" w:eastAsia="Times New Roman" w:hAnsi="Times New Roman" w:cs="Times New Roman"/>
          <w:noProof/>
          <w:sz w:val="24"/>
          <w:szCs w:val="24"/>
          <w:lang w:eastAsia="hr-HR"/>
        </w:rPr>
        <w:t xml:space="preserve"> o zaštiti podat</w:t>
      </w:r>
      <w:r w:rsidR="007B66D1" w:rsidRPr="007B66D1">
        <w:rPr>
          <w:rFonts w:ascii="Times New Roman" w:eastAsia="Times New Roman" w:hAnsi="Times New Roman" w:cs="Times New Roman"/>
          <w:noProof/>
          <w:sz w:val="24"/>
          <w:szCs w:val="24"/>
          <w:lang w:eastAsia="hr-HR"/>
        </w:rPr>
        <w:t>aka) za potrebe Ministarstva turizma RH</w:t>
      </w:r>
      <w:r w:rsidR="00AF0DC7" w:rsidRPr="007B66D1">
        <w:rPr>
          <w:rFonts w:ascii="Times New Roman" w:eastAsia="Times New Roman" w:hAnsi="Times New Roman" w:cs="Times New Roman"/>
          <w:noProof/>
          <w:sz w:val="24"/>
          <w:szCs w:val="24"/>
          <w:lang w:eastAsia="hr-HR"/>
        </w:rPr>
        <w:t xml:space="preserve"> u Zagrebu.</w:t>
      </w:r>
    </w:p>
    <w:p w:rsidR="00045EC3" w:rsidRDefault="00045EC3" w:rsidP="00045EC3">
      <w:pPr>
        <w:spacing w:after="0"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Cilj pribavljanja predmetn</w:t>
      </w:r>
      <w:r>
        <w:rPr>
          <w:rFonts w:ascii="Times New Roman" w:eastAsia="Times New Roman" w:hAnsi="Times New Roman" w:cs="Times New Roman"/>
          <w:color w:val="000000"/>
          <w:sz w:val="24"/>
          <w:szCs w:val="24"/>
          <w:lang w:eastAsia="hr-HR"/>
        </w:rPr>
        <w:t xml:space="preserve">e robe </w:t>
      </w:r>
      <w:r w:rsidR="00E9032C">
        <w:rPr>
          <w:rFonts w:ascii="Times New Roman" w:eastAsia="Times New Roman" w:hAnsi="Times New Roman" w:cs="Times New Roman"/>
          <w:color w:val="000000"/>
          <w:sz w:val="24"/>
          <w:szCs w:val="24"/>
          <w:lang w:eastAsia="hr-HR"/>
        </w:rPr>
        <w:t xml:space="preserve">(opreme) </w:t>
      </w:r>
      <w:r w:rsidRPr="00F6241C">
        <w:rPr>
          <w:rFonts w:ascii="Times New Roman" w:eastAsia="Times New Roman" w:hAnsi="Times New Roman" w:cs="Times New Roman"/>
          <w:color w:val="000000"/>
          <w:sz w:val="24"/>
          <w:szCs w:val="24"/>
          <w:lang w:eastAsia="hr-HR"/>
        </w:rPr>
        <w:t>je korištenjem analiz</w:t>
      </w:r>
      <w:r w:rsidR="00E9032C">
        <w:rPr>
          <w:rFonts w:ascii="Times New Roman" w:eastAsia="Times New Roman" w:hAnsi="Times New Roman" w:cs="Times New Roman"/>
          <w:color w:val="000000"/>
          <w:sz w:val="24"/>
          <w:szCs w:val="24"/>
          <w:lang w:eastAsia="hr-HR"/>
        </w:rPr>
        <w:t xml:space="preserve">a i preporuka </w:t>
      </w:r>
      <w:r w:rsidRPr="00F6241C">
        <w:rPr>
          <w:rFonts w:ascii="Times New Roman" w:eastAsia="Times New Roman" w:hAnsi="Times New Roman" w:cs="Times New Roman"/>
          <w:color w:val="000000"/>
          <w:sz w:val="24"/>
          <w:szCs w:val="24"/>
          <w:lang w:eastAsia="hr-HR"/>
        </w:rPr>
        <w:t xml:space="preserve">iz </w:t>
      </w:r>
      <w:r w:rsidR="00E9032C">
        <w:rPr>
          <w:rFonts w:ascii="Times New Roman" w:eastAsia="Times New Roman" w:hAnsi="Times New Roman" w:cs="Times New Roman"/>
          <w:color w:val="000000"/>
          <w:sz w:val="24"/>
          <w:szCs w:val="24"/>
          <w:lang w:eastAsia="hr-HR"/>
        </w:rPr>
        <w:t xml:space="preserve">I. i </w:t>
      </w:r>
      <w:r>
        <w:rPr>
          <w:rFonts w:ascii="Times New Roman" w:eastAsia="Times New Roman" w:hAnsi="Times New Roman" w:cs="Times New Roman"/>
          <w:color w:val="000000"/>
          <w:sz w:val="24"/>
          <w:szCs w:val="24"/>
          <w:lang w:eastAsia="hr-HR"/>
        </w:rPr>
        <w:t xml:space="preserve">II. </w:t>
      </w:r>
      <w:r w:rsidR="00E9032C">
        <w:rPr>
          <w:rFonts w:ascii="Times New Roman" w:eastAsia="Times New Roman" w:hAnsi="Times New Roman" w:cs="Times New Roman"/>
          <w:color w:val="000000"/>
          <w:sz w:val="24"/>
          <w:szCs w:val="24"/>
          <w:lang w:eastAsia="hr-HR"/>
        </w:rPr>
        <w:t>f</w:t>
      </w:r>
      <w:r>
        <w:rPr>
          <w:rFonts w:ascii="Times New Roman" w:eastAsia="Times New Roman" w:hAnsi="Times New Roman" w:cs="Times New Roman"/>
          <w:color w:val="000000"/>
          <w:sz w:val="24"/>
          <w:szCs w:val="24"/>
          <w:lang w:eastAsia="hr-HR"/>
        </w:rPr>
        <w:t>aze snimanja stanja</w:t>
      </w:r>
      <w:r w:rsidRPr="00F6241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izvršiti isporuku i instalaciju adekvatne zaštite putem </w:t>
      </w:r>
      <w:proofErr w:type="spellStart"/>
      <w:r>
        <w:rPr>
          <w:rFonts w:ascii="Times New Roman" w:eastAsia="Times New Roman" w:hAnsi="Times New Roman" w:cs="Times New Roman"/>
          <w:color w:val="000000"/>
          <w:sz w:val="24"/>
          <w:szCs w:val="24"/>
          <w:lang w:eastAsia="hr-HR"/>
        </w:rPr>
        <w:t>vatrozida</w:t>
      </w:r>
      <w:proofErr w:type="spellEnd"/>
      <w:r>
        <w:rPr>
          <w:rFonts w:ascii="Times New Roman" w:eastAsia="Times New Roman" w:hAnsi="Times New Roman" w:cs="Times New Roman"/>
          <w:color w:val="000000"/>
          <w:sz w:val="24"/>
          <w:szCs w:val="24"/>
          <w:lang w:eastAsia="hr-HR"/>
        </w:rPr>
        <w:t xml:space="preserve"> kako bi se ostvarili tehnički preduvjeti za provođenje daljnjih (kontinuiranih) aktivnosti vezano uz GDPR</w:t>
      </w:r>
      <w:r w:rsidR="00F92549">
        <w:rPr>
          <w:rFonts w:ascii="Times New Roman" w:eastAsia="Times New Roman" w:hAnsi="Times New Roman" w:cs="Times New Roman"/>
          <w:color w:val="000000"/>
          <w:sz w:val="24"/>
          <w:szCs w:val="24"/>
          <w:lang w:eastAsia="hr-HR"/>
        </w:rPr>
        <w:t xml:space="preserve"> </w:t>
      </w:r>
      <w:r w:rsidR="002863AB">
        <w:rPr>
          <w:rFonts w:ascii="Times New Roman" w:eastAsia="Times New Roman" w:hAnsi="Times New Roman" w:cs="Times New Roman"/>
          <w:color w:val="000000"/>
          <w:sz w:val="24"/>
          <w:szCs w:val="24"/>
          <w:lang w:eastAsia="hr-HR"/>
        </w:rPr>
        <w:lastRenderedPageBreak/>
        <w:t>u</w:t>
      </w:r>
      <w:r>
        <w:rPr>
          <w:rFonts w:ascii="Times New Roman" w:eastAsia="Times New Roman" w:hAnsi="Times New Roman" w:cs="Times New Roman"/>
          <w:color w:val="000000"/>
          <w:sz w:val="24"/>
          <w:szCs w:val="24"/>
          <w:lang w:eastAsia="hr-HR"/>
        </w:rPr>
        <w:t xml:space="preserve"> Ministarstvu. </w:t>
      </w:r>
      <w:r w:rsidR="00F92549">
        <w:rPr>
          <w:rFonts w:ascii="Times New Roman" w:eastAsia="Times New Roman" w:hAnsi="Times New Roman" w:cs="Times New Roman"/>
          <w:color w:val="000000"/>
          <w:sz w:val="24"/>
          <w:szCs w:val="24"/>
          <w:lang w:eastAsia="hr-HR"/>
        </w:rPr>
        <w:t xml:space="preserve">Predmetna nabava ima za cilj omogućiti enkripciju prijenosa podataka </w:t>
      </w:r>
      <w:proofErr w:type="spellStart"/>
      <w:r w:rsidR="00F92549">
        <w:rPr>
          <w:rFonts w:ascii="Times New Roman" w:eastAsia="Times New Roman" w:hAnsi="Times New Roman" w:cs="Times New Roman"/>
          <w:color w:val="000000"/>
          <w:sz w:val="24"/>
          <w:szCs w:val="24"/>
          <w:lang w:eastAsia="hr-HR"/>
        </w:rPr>
        <w:t>jezgrene</w:t>
      </w:r>
      <w:proofErr w:type="spellEnd"/>
      <w:r w:rsidR="00F92549">
        <w:rPr>
          <w:rFonts w:ascii="Times New Roman" w:eastAsia="Times New Roman" w:hAnsi="Times New Roman" w:cs="Times New Roman"/>
          <w:color w:val="000000"/>
          <w:sz w:val="24"/>
          <w:szCs w:val="24"/>
          <w:lang w:eastAsia="hr-HR"/>
        </w:rPr>
        <w:t xml:space="preserve"> mreže</w:t>
      </w:r>
      <w:r w:rsidR="00A766AD">
        <w:rPr>
          <w:rFonts w:ascii="Times New Roman" w:eastAsia="Times New Roman" w:hAnsi="Times New Roman" w:cs="Times New Roman"/>
          <w:color w:val="000000"/>
          <w:sz w:val="24"/>
          <w:szCs w:val="24"/>
          <w:lang w:eastAsia="hr-HR"/>
        </w:rPr>
        <w:t xml:space="preserve"> putem centralnog </w:t>
      </w:r>
      <w:proofErr w:type="spellStart"/>
      <w:r w:rsidR="00A766AD">
        <w:rPr>
          <w:rFonts w:ascii="Times New Roman" w:eastAsia="Times New Roman" w:hAnsi="Times New Roman" w:cs="Times New Roman"/>
          <w:color w:val="000000"/>
          <w:sz w:val="24"/>
          <w:szCs w:val="24"/>
          <w:lang w:eastAsia="hr-HR"/>
        </w:rPr>
        <w:t>vatrozida</w:t>
      </w:r>
      <w:proofErr w:type="spellEnd"/>
      <w:r w:rsidR="00F92549">
        <w:rPr>
          <w:rFonts w:ascii="Times New Roman" w:eastAsia="Times New Roman" w:hAnsi="Times New Roman" w:cs="Times New Roman"/>
          <w:color w:val="000000"/>
          <w:sz w:val="24"/>
          <w:szCs w:val="24"/>
          <w:lang w:eastAsia="hr-HR"/>
        </w:rPr>
        <w:t>.</w:t>
      </w:r>
    </w:p>
    <w:p w:rsidR="007B66D1" w:rsidRDefault="007B66D1"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BD7D99" w:rsidRPr="00BD7D99" w:rsidRDefault="00BD7D99" w:rsidP="00BD7D99">
      <w:pPr>
        <w:spacing w:after="0" w:line="240" w:lineRule="auto"/>
        <w:jc w:val="both"/>
        <w:rPr>
          <w:rFonts w:ascii="Times New Roman" w:eastAsia="Times New Roman" w:hAnsi="Times New Roman" w:cs="Times New Roman"/>
          <w:sz w:val="24"/>
          <w:szCs w:val="24"/>
          <w:lang w:eastAsia="hr-HR"/>
        </w:rPr>
      </w:pPr>
      <w:r w:rsidRPr="00BD7D99">
        <w:rPr>
          <w:rFonts w:ascii="Times New Roman" w:eastAsia="Times New Roman" w:hAnsi="Times New Roman" w:cs="Times New Roman"/>
          <w:sz w:val="24"/>
          <w:szCs w:val="24"/>
          <w:lang w:eastAsia="hr-HR"/>
        </w:rPr>
        <w:t xml:space="preserve">Projekt implementacije centralnog </w:t>
      </w:r>
      <w:proofErr w:type="spellStart"/>
      <w:r w:rsidRPr="00BD7D99">
        <w:rPr>
          <w:rFonts w:ascii="Times New Roman" w:eastAsia="Times New Roman" w:hAnsi="Times New Roman" w:cs="Times New Roman"/>
          <w:sz w:val="24"/>
          <w:szCs w:val="24"/>
          <w:lang w:eastAsia="hr-HR"/>
        </w:rPr>
        <w:t>vatrozida</w:t>
      </w:r>
      <w:proofErr w:type="spellEnd"/>
      <w:r w:rsidRPr="00BD7D99">
        <w:rPr>
          <w:rFonts w:ascii="Times New Roman" w:eastAsia="Times New Roman" w:hAnsi="Times New Roman" w:cs="Times New Roman"/>
          <w:sz w:val="24"/>
          <w:szCs w:val="24"/>
          <w:lang w:eastAsia="hr-HR"/>
        </w:rPr>
        <w:t xml:space="preserve"> obuhvaća: </w:t>
      </w:r>
    </w:p>
    <w:p w:rsidR="00BD7D99" w:rsidRPr="00BD7D99" w:rsidRDefault="00BD7D99" w:rsidP="00BD7D99">
      <w:pPr>
        <w:numPr>
          <w:ilvl w:val="0"/>
          <w:numId w:val="25"/>
        </w:numPr>
        <w:spacing w:after="5" w:line="250" w:lineRule="auto"/>
        <w:contextualSpacing/>
        <w:jc w:val="both"/>
        <w:rPr>
          <w:rFonts w:ascii="Times New Roman" w:eastAsia="Times New Roman" w:hAnsi="Times New Roman" w:cs="Times New Roman"/>
          <w:color w:val="000000"/>
          <w:sz w:val="24"/>
          <w:szCs w:val="24"/>
          <w:lang w:eastAsia="hr-HR"/>
        </w:rPr>
      </w:pPr>
      <w:r w:rsidRPr="00BD7D99">
        <w:rPr>
          <w:rFonts w:ascii="Times New Roman" w:eastAsia="Times New Roman" w:hAnsi="Times New Roman" w:cs="Times New Roman"/>
          <w:color w:val="000000"/>
          <w:sz w:val="24"/>
          <w:szCs w:val="24"/>
          <w:lang w:eastAsia="hr-HR"/>
        </w:rPr>
        <w:t xml:space="preserve">Nabavu jednog novog </w:t>
      </w:r>
      <w:proofErr w:type="spellStart"/>
      <w:r w:rsidRPr="00BD7D99">
        <w:rPr>
          <w:rFonts w:ascii="Times New Roman" w:eastAsia="Times New Roman" w:hAnsi="Times New Roman" w:cs="Times New Roman"/>
          <w:color w:val="000000"/>
          <w:sz w:val="24"/>
          <w:szCs w:val="24"/>
          <w:lang w:eastAsia="hr-HR"/>
        </w:rPr>
        <w:t>vatrozida</w:t>
      </w:r>
      <w:proofErr w:type="spellEnd"/>
      <w:r w:rsidRPr="00BD7D99">
        <w:rPr>
          <w:rFonts w:ascii="Times New Roman" w:eastAsia="Times New Roman" w:hAnsi="Times New Roman" w:cs="Times New Roman"/>
          <w:color w:val="000000"/>
          <w:sz w:val="24"/>
          <w:szCs w:val="24"/>
          <w:lang w:eastAsia="hr-HR"/>
        </w:rPr>
        <w:t xml:space="preserve"> s pripadajućim licencama za tražene funkcionalnosti</w:t>
      </w:r>
      <w:r w:rsidR="00045EC3">
        <w:rPr>
          <w:rFonts w:ascii="Times New Roman" w:eastAsia="Times New Roman" w:hAnsi="Times New Roman" w:cs="Times New Roman"/>
          <w:color w:val="000000"/>
          <w:sz w:val="24"/>
          <w:szCs w:val="24"/>
          <w:lang w:eastAsia="hr-HR"/>
        </w:rPr>
        <w:t>; i,</w:t>
      </w:r>
    </w:p>
    <w:p w:rsidR="00BD7D99" w:rsidRPr="00BD7D99" w:rsidRDefault="00BD7D99" w:rsidP="00BD7D99">
      <w:pPr>
        <w:numPr>
          <w:ilvl w:val="0"/>
          <w:numId w:val="25"/>
        </w:numPr>
        <w:spacing w:after="5" w:line="250" w:lineRule="auto"/>
        <w:contextualSpacing/>
        <w:jc w:val="both"/>
        <w:rPr>
          <w:rFonts w:ascii="Times New Roman" w:eastAsia="Times New Roman" w:hAnsi="Times New Roman" w:cs="Times New Roman"/>
          <w:color w:val="000000"/>
          <w:sz w:val="24"/>
          <w:szCs w:val="24"/>
          <w:lang w:eastAsia="hr-HR"/>
        </w:rPr>
      </w:pPr>
      <w:r w:rsidRPr="00BD7D99">
        <w:rPr>
          <w:rFonts w:ascii="Times New Roman" w:eastAsia="Times New Roman" w:hAnsi="Times New Roman" w:cs="Times New Roman"/>
          <w:color w:val="000000"/>
          <w:sz w:val="24"/>
          <w:szCs w:val="24"/>
          <w:lang w:eastAsia="hr-HR"/>
        </w:rPr>
        <w:t>Ugradnju, instalaciju i impl</w:t>
      </w:r>
      <w:r w:rsidR="00045EC3">
        <w:rPr>
          <w:rFonts w:ascii="Times New Roman" w:eastAsia="Times New Roman" w:hAnsi="Times New Roman" w:cs="Times New Roman"/>
          <w:color w:val="000000"/>
          <w:sz w:val="24"/>
          <w:szCs w:val="24"/>
          <w:lang w:eastAsia="hr-HR"/>
        </w:rPr>
        <w:t xml:space="preserve">ementaciju centralnog </w:t>
      </w:r>
      <w:proofErr w:type="spellStart"/>
      <w:r w:rsidR="00045EC3">
        <w:rPr>
          <w:rFonts w:ascii="Times New Roman" w:eastAsia="Times New Roman" w:hAnsi="Times New Roman" w:cs="Times New Roman"/>
          <w:color w:val="000000"/>
          <w:sz w:val="24"/>
          <w:szCs w:val="24"/>
          <w:lang w:eastAsia="hr-HR"/>
        </w:rPr>
        <w:t>vatrozida</w:t>
      </w:r>
      <w:proofErr w:type="spellEnd"/>
      <w:r w:rsidR="00045EC3">
        <w:rPr>
          <w:rFonts w:ascii="Times New Roman" w:eastAsia="Times New Roman" w:hAnsi="Times New Roman" w:cs="Times New Roman"/>
          <w:color w:val="000000"/>
          <w:sz w:val="24"/>
          <w:szCs w:val="24"/>
          <w:lang w:eastAsia="hr-HR"/>
        </w:rPr>
        <w:t>.</w:t>
      </w:r>
    </w:p>
    <w:p w:rsidR="00BD7D99" w:rsidRPr="00BD7D99" w:rsidRDefault="00BD7D99" w:rsidP="00BD7D99">
      <w:pPr>
        <w:spacing w:after="5" w:line="250" w:lineRule="auto"/>
        <w:ind w:left="720"/>
        <w:contextualSpacing/>
        <w:rPr>
          <w:rFonts w:ascii="Times New Roman" w:eastAsia="Times New Roman" w:hAnsi="Times New Roman" w:cs="Times New Roman"/>
          <w:color w:val="000000"/>
          <w:sz w:val="24"/>
          <w:szCs w:val="24"/>
          <w:highlight w:val="lightGray"/>
          <w:lang w:eastAsia="hr-HR"/>
        </w:rPr>
      </w:pPr>
    </w:p>
    <w:p w:rsidR="00BD7D99" w:rsidRPr="00CB6613" w:rsidRDefault="00364CC7" w:rsidP="00BD7D99">
      <w:pPr>
        <w:keepNext/>
        <w:keepLines/>
        <w:spacing w:after="0" w:line="259" w:lineRule="auto"/>
        <w:ind w:left="10" w:right="1" w:hanging="10"/>
        <w:outlineLvl w:val="0"/>
        <w:rPr>
          <w:rFonts w:ascii="Times New Roman" w:eastAsia="Times New Roman" w:hAnsi="Times New Roman" w:cs="Times New Roman"/>
          <w:noProof/>
          <w:color w:val="000000"/>
          <w:sz w:val="26"/>
          <w:u w:val="single"/>
          <w:lang w:eastAsia="hr-HR"/>
        </w:rPr>
      </w:pPr>
      <w:bookmarkStart w:id="0" w:name="_Toc1982502"/>
      <w:r w:rsidRPr="00CB6613">
        <w:rPr>
          <w:rFonts w:ascii="Times New Roman" w:eastAsia="Times New Roman" w:hAnsi="Times New Roman" w:cs="Times New Roman"/>
          <w:noProof/>
          <w:color w:val="000000"/>
          <w:sz w:val="26"/>
          <w:u w:val="single"/>
          <w:lang w:eastAsia="hr-HR"/>
        </w:rPr>
        <w:t xml:space="preserve">2.1.1. </w:t>
      </w:r>
      <w:r w:rsidR="00BD7D99" w:rsidRPr="00CB6613">
        <w:rPr>
          <w:rFonts w:ascii="Times New Roman" w:eastAsia="Times New Roman" w:hAnsi="Times New Roman" w:cs="Times New Roman"/>
          <w:noProof/>
          <w:color w:val="000000"/>
          <w:sz w:val="26"/>
          <w:u w:val="single"/>
          <w:lang w:eastAsia="hr-HR"/>
        </w:rPr>
        <w:t xml:space="preserve">Tehnička specifikacija </w:t>
      </w:r>
      <w:r w:rsidR="002C3A0F" w:rsidRPr="00CB6613">
        <w:rPr>
          <w:rFonts w:ascii="Times New Roman" w:eastAsia="Times New Roman" w:hAnsi="Times New Roman" w:cs="Times New Roman"/>
          <w:noProof/>
          <w:color w:val="000000"/>
          <w:sz w:val="26"/>
          <w:u w:val="single"/>
          <w:lang w:eastAsia="hr-HR"/>
        </w:rPr>
        <w:t>robe (</w:t>
      </w:r>
      <w:r w:rsidR="00BD7D99" w:rsidRPr="00CB6613">
        <w:rPr>
          <w:rFonts w:ascii="Times New Roman" w:eastAsia="Times New Roman" w:hAnsi="Times New Roman" w:cs="Times New Roman"/>
          <w:noProof/>
          <w:color w:val="000000"/>
          <w:sz w:val="26"/>
          <w:u w:val="single"/>
          <w:lang w:eastAsia="hr-HR"/>
        </w:rPr>
        <w:t>opreme</w:t>
      </w:r>
      <w:bookmarkEnd w:id="0"/>
      <w:r w:rsidR="002C3A0F" w:rsidRPr="00CB6613">
        <w:rPr>
          <w:rFonts w:ascii="Times New Roman" w:eastAsia="Times New Roman" w:hAnsi="Times New Roman" w:cs="Times New Roman"/>
          <w:noProof/>
          <w:color w:val="000000"/>
          <w:sz w:val="26"/>
          <w:u w:val="single"/>
          <w:lang w:eastAsia="hr-HR"/>
        </w:rPr>
        <w:t>)</w:t>
      </w:r>
    </w:p>
    <w:p w:rsidR="001236CC" w:rsidRDefault="001236CC" w:rsidP="00BD7D99">
      <w:pPr>
        <w:keepNext/>
        <w:keepLines/>
        <w:spacing w:after="0" w:line="259" w:lineRule="auto"/>
        <w:ind w:left="10" w:right="1237" w:hanging="10"/>
        <w:outlineLvl w:val="1"/>
        <w:rPr>
          <w:rFonts w:ascii="Times New Roman" w:eastAsia="Times New Roman" w:hAnsi="Times New Roman" w:cs="Times New Roman"/>
          <w:color w:val="000000"/>
          <w:sz w:val="24"/>
          <w:u w:val="single"/>
          <w:lang w:eastAsia="hr-HR"/>
        </w:rPr>
      </w:pPr>
      <w:bookmarkStart w:id="1" w:name="_Toc1982503"/>
    </w:p>
    <w:p w:rsidR="00BD7D99" w:rsidRDefault="005853FE" w:rsidP="00BD7D99">
      <w:pPr>
        <w:keepNext/>
        <w:keepLines/>
        <w:spacing w:after="0" w:line="259" w:lineRule="auto"/>
        <w:ind w:left="10" w:right="1237" w:hanging="10"/>
        <w:outlineLvl w:val="1"/>
        <w:rPr>
          <w:rFonts w:ascii="Times New Roman" w:eastAsia="Times New Roman" w:hAnsi="Times New Roman" w:cs="Times New Roman"/>
          <w:color w:val="000000"/>
          <w:sz w:val="24"/>
          <w:u w:val="single"/>
          <w:lang w:eastAsia="hr-HR"/>
        </w:rPr>
      </w:pPr>
      <w:r>
        <w:rPr>
          <w:rFonts w:ascii="Times New Roman" w:eastAsia="Times New Roman" w:hAnsi="Times New Roman" w:cs="Times New Roman"/>
          <w:color w:val="000000"/>
          <w:sz w:val="24"/>
          <w:u w:val="single"/>
          <w:lang w:eastAsia="hr-HR"/>
        </w:rPr>
        <w:t xml:space="preserve">2.1.1.1. </w:t>
      </w:r>
      <w:r w:rsidR="00BD7D99" w:rsidRPr="00BD7D99">
        <w:rPr>
          <w:rFonts w:ascii="Times New Roman" w:eastAsia="Times New Roman" w:hAnsi="Times New Roman" w:cs="Times New Roman"/>
          <w:color w:val="000000"/>
          <w:sz w:val="24"/>
          <w:u w:val="single"/>
          <w:lang w:eastAsia="hr-HR"/>
        </w:rPr>
        <w:t xml:space="preserve">Opći zahtjevi za predmetnu </w:t>
      </w:r>
      <w:r w:rsidR="002C3A0F">
        <w:rPr>
          <w:rFonts w:ascii="Times New Roman" w:eastAsia="Times New Roman" w:hAnsi="Times New Roman" w:cs="Times New Roman"/>
          <w:color w:val="000000"/>
          <w:sz w:val="24"/>
          <w:u w:val="single"/>
          <w:lang w:eastAsia="hr-HR"/>
        </w:rPr>
        <w:t>robu (</w:t>
      </w:r>
      <w:r w:rsidR="00BD7D99" w:rsidRPr="00BD7D99">
        <w:rPr>
          <w:rFonts w:ascii="Times New Roman" w:eastAsia="Times New Roman" w:hAnsi="Times New Roman" w:cs="Times New Roman"/>
          <w:color w:val="000000"/>
          <w:sz w:val="24"/>
          <w:u w:val="single"/>
          <w:lang w:eastAsia="hr-HR"/>
        </w:rPr>
        <w:t>opremu</w:t>
      </w:r>
      <w:r w:rsidR="002C3A0F">
        <w:rPr>
          <w:rFonts w:ascii="Times New Roman" w:eastAsia="Times New Roman" w:hAnsi="Times New Roman" w:cs="Times New Roman"/>
          <w:color w:val="000000"/>
          <w:sz w:val="24"/>
          <w:u w:val="single"/>
          <w:lang w:eastAsia="hr-HR"/>
        </w:rPr>
        <w:t>)</w:t>
      </w:r>
      <w:r w:rsidR="00BD7D99" w:rsidRPr="00BD7D99">
        <w:rPr>
          <w:rFonts w:ascii="Times New Roman" w:eastAsia="Times New Roman" w:hAnsi="Times New Roman" w:cs="Times New Roman"/>
          <w:color w:val="000000"/>
          <w:sz w:val="24"/>
          <w:u w:val="single"/>
          <w:lang w:eastAsia="hr-HR"/>
        </w:rPr>
        <w:t>:</w:t>
      </w:r>
      <w:bookmarkEnd w:id="1"/>
      <w:r w:rsidR="00BD7D99" w:rsidRPr="00BD7D99">
        <w:rPr>
          <w:rFonts w:ascii="Times New Roman" w:eastAsia="Times New Roman" w:hAnsi="Times New Roman" w:cs="Times New Roman"/>
          <w:color w:val="000000"/>
          <w:sz w:val="24"/>
          <w:u w:val="single"/>
          <w:lang w:eastAsia="hr-HR"/>
        </w:rPr>
        <w:t xml:space="preserve">  </w:t>
      </w:r>
    </w:p>
    <w:p w:rsidR="00F520A9" w:rsidRPr="003A310D" w:rsidRDefault="00DB4D5E" w:rsidP="00DB4D5E">
      <w:pPr>
        <w:widowControl w:val="0"/>
        <w:numPr>
          <w:ilvl w:val="0"/>
          <w:numId w:val="23"/>
        </w:numPr>
        <w:tabs>
          <w:tab w:val="left" w:pos="360"/>
          <w:tab w:val="left" w:pos="1620"/>
        </w:tabs>
        <w:autoSpaceDE w:val="0"/>
        <w:autoSpaceDN w:val="0"/>
        <w:adjustRightInd w:val="0"/>
        <w:spacing w:after="0" w:line="240" w:lineRule="auto"/>
        <w:textAlignment w:val="baseline"/>
        <w:rPr>
          <w:rFonts w:ascii="Times New Roman" w:eastAsia="Times New Roman" w:hAnsi="Times New Roman" w:cs="Times New Roman"/>
          <w:b/>
          <w:sz w:val="24"/>
          <w:szCs w:val="24"/>
          <w:lang w:bidi="he-IL"/>
        </w:rPr>
      </w:pPr>
      <w:r w:rsidRPr="002C3A0F">
        <w:rPr>
          <w:rFonts w:ascii="Times New Roman" w:eastAsia="Times New Roman" w:hAnsi="Times New Roman" w:cs="Times New Roman"/>
          <w:b/>
          <w:sz w:val="24"/>
          <w:szCs w:val="24"/>
          <w:lang w:bidi="he-IL"/>
        </w:rPr>
        <w:t xml:space="preserve">Proizvođač opreme mora imati najmanje 20 godina iskustva na tržištu </w:t>
      </w:r>
      <w:r w:rsidRPr="003A310D">
        <w:rPr>
          <w:rFonts w:ascii="Times New Roman" w:eastAsia="Times New Roman" w:hAnsi="Times New Roman" w:cs="Times New Roman"/>
          <w:b/>
          <w:sz w:val="24"/>
          <w:szCs w:val="24"/>
          <w:lang w:bidi="he-IL"/>
        </w:rPr>
        <w:t>sigurnosnih rješenja</w:t>
      </w:r>
      <w:r w:rsidR="00F957DB" w:rsidRPr="003A310D">
        <w:rPr>
          <w:rFonts w:ascii="Times New Roman" w:eastAsia="Times New Roman" w:hAnsi="Times New Roman" w:cs="Times New Roman"/>
          <w:b/>
          <w:sz w:val="24"/>
          <w:szCs w:val="24"/>
          <w:lang w:bidi="he-IL"/>
        </w:rPr>
        <w:t xml:space="preserve">. </w:t>
      </w:r>
    </w:p>
    <w:p w:rsidR="00DB4D5E" w:rsidRPr="003A310D" w:rsidRDefault="00F957DB" w:rsidP="00F520A9">
      <w:pPr>
        <w:widowControl w:val="0"/>
        <w:tabs>
          <w:tab w:val="left" w:pos="360"/>
          <w:tab w:val="left" w:pos="1620"/>
        </w:tabs>
        <w:autoSpaceDE w:val="0"/>
        <w:autoSpaceDN w:val="0"/>
        <w:adjustRightInd w:val="0"/>
        <w:spacing w:after="0" w:line="240" w:lineRule="auto"/>
        <w:ind w:left="720"/>
        <w:textAlignment w:val="baseline"/>
        <w:rPr>
          <w:rFonts w:ascii="Times New Roman" w:eastAsia="Times New Roman" w:hAnsi="Times New Roman" w:cs="Times New Roman"/>
          <w:sz w:val="24"/>
          <w:szCs w:val="24"/>
          <w:lang w:bidi="he-IL"/>
        </w:rPr>
      </w:pPr>
      <w:r w:rsidRPr="003A310D">
        <w:rPr>
          <w:rFonts w:ascii="Times New Roman" w:eastAsia="Times New Roman" w:hAnsi="Times New Roman" w:cs="Times New Roman"/>
          <w:sz w:val="24"/>
          <w:szCs w:val="24"/>
          <w:lang w:bidi="he-IL"/>
        </w:rPr>
        <w:t xml:space="preserve">Predmetno se dokazuje </w:t>
      </w:r>
      <w:r w:rsidR="0070680D" w:rsidRPr="003A310D">
        <w:rPr>
          <w:rFonts w:ascii="Times New Roman" w:eastAsia="Times New Roman" w:hAnsi="Times New Roman" w:cs="Times New Roman"/>
          <w:sz w:val="24"/>
          <w:szCs w:val="24"/>
          <w:lang w:bidi="he-IL"/>
        </w:rPr>
        <w:t>ovjerenom izjavom proizvođača robe (opreme) odnosno njegovog zastupnika za RH</w:t>
      </w:r>
      <w:r w:rsidR="00DB4D5E" w:rsidRPr="003A310D">
        <w:rPr>
          <w:rFonts w:ascii="Times New Roman" w:eastAsia="Times New Roman" w:hAnsi="Times New Roman" w:cs="Times New Roman"/>
          <w:sz w:val="24"/>
          <w:szCs w:val="24"/>
          <w:lang w:bidi="he-IL"/>
        </w:rPr>
        <w:t>;</w:t>
      </w:r>
    </w:p>
    <w:p w:rsidR="00F520A9" w:rsidRPr="003A310D" w:rsidRDefault="00F520A9" w:rsidP="00F520A9">
      <w:pPr>
        <w:widowControl w:val="0"/>
        <w:tabs>
          <w:tab w:val="left" w:pos="360"/>
          <w:tab w:val="left" w:pos="1620"/>
        </w:tabs>
        <w:autoSpaceDE w:val="0"/>
        <w:autoSpaceDN w:val="0"/>
        <w:adjustRightInd w:val="0"/>
        <w:spacing w:after="0" w:line="240" w:lineRule="auto"/>
        <w:ind w:left="720"/>
        <w:textAlignment w:val="baseline"/>
        <w:rPr>
          <w:rFonts w:ascii="Times New Roman" w:eastAsia="Times New Roman" w:hAnsi="Times New Roman" w:cs="Times New Roman"/>
          <w:sz w:val="24"/>
          <w:szCs w:val="24"/>
          <w:lang w:bidi="he-IL"/>
        </w:rPr>
      </w:pPr>
    </w:p>
    <w:p w:rsidR="00F520A9" w:rsidRPr="003A310D" w:rsidRDefault="00DB4D5E" w:rsidP="00DB4D5E">
      <w:pPr>
        <w:widowControl w:val="0"/>
        <w:numPr>
          <w:ilvl w:val="0"/>
          <w:numId w:val="23"/>
        </w:numPr>
        <w:tabs>
          <w:tab w:val="left" w:pos="360"/>
          <w:tab w:val="left" w:pos="1620"/>
        </w:tabs>
        <w:autoSpaceDE w:val="0"/>
        <w:autoSpaceDN w:val="0"/>
        <w:adjustRightInd w:val="0"/>
        <w:spacing w:after="0" w:line="240" w:lineRule="auto"/>
        <w:textAlignment w:val="baseline"/>
        <w:rPr>
          <w:rFonts w:ascii="Times New Roman" w:eastAsia="Times New Roman" w:hAnsi="Times New Roman" w:cs="Times New Roman"/>
          <w:b/>
          <w:sz w:val="24"/>
          <w:szCs w:val="24"/>
          <w:lang w:bidi="he-IL"/>
        </w:rPr>
      </w:pPr>
      <w:r w:rsidRPr="003A310D">
        <w:rPr>
          <w:rFonts w:ascii="Times New Roman" w:eastAsia="Times New Roman" w:hAnsi="Times New Roman" w:cs="Times New Roman"/>
          <w:b/>
          <w:sz w:val="24"/>
          <w:szCs w:val="24"/>
          <w:lang w:bidi="he-IL"/>
        </w:rPr>
        <w:t>Proizvođač opreme mora isključivo pružati Internet sigurnosna rješenja</w:t>
      </w:r>
      <w:r w:rsidR="00F957DB" w:rsidRPr="003A310D">
        <w:rPr>
          <w:rFonts w:ascii="Times New Roman" w:eastAsia="Times New Roman" w:hAnsi="Times New Roman" w:cs="Times New Roman"/>
          <w:b/>
          <w:sz w:val="24"/>
          <w:szCs w:val="24"/>
          <w:lang w:bidi="he-IL"/>
        </w:rPr>
        <w:t xml:space="preserve">. </w:t>
      </w:r>
    </w:p>
    <w:p w:rsidR="00DB4D5E" w:rsidRPr="003A310D" w:rsidRDefault="00F957DB" w:rsidP="00F520A9">
      <w:pPr>
        <w:widowControl w:val="0"/>
        <w:tabs>
          <w:tab w:val="left" w:pos="360"/>
          <w:tab w:val="left" w:pos="1620"/>
        </w:tabs>
        <w:autoSpaceDE w:val="0"/>
        <w:autoSpaceDN w:val="0"/>
        <w:adjustRightInd w:val="0"/>
        <w:spacing w:after="0" w:line="240" w:lineRule="auto"/>
        <w:ind w:left="720"/>
        <w:textAlignment w:val="baseline"/>
        <w:rPr>
          <w:rFonts w:ascii="Times New Roman" w:eastAsia="Times New Roman" w:hAnsi="Times New Roman" w:cs="Times New Roman"/>
          <w:sz w:val="24"/>
          <w:szCs w:val="24"/>
          <w:lang w:bidi="he-IL"/>
        </w:rPr>
      </w:pPr>
      <w:r w:rsidRPr="003A310D">
        <w:rPr>
          <w:rFonts w:ascii="Times New Roman" w:eastAsia="Times New Roman" w:hAnsi="Times New Roman" w:cs="Times New Roman"/>
          <w:sz w:val="24"/>
          <w:szCs w:val="24"/>
          <w:lang w:bidi="he-IL"/>
        </w:rPr>
        <w:t>Predmetno se dokazuje</w:t>
      </w:r>
      <w:r w:rsidR="0070680D" w:rsidRPr="003A310D">
        <w:rPr>
          <w:rFonts w:ascii="Times New Roman" w:eastAsia="Times New Roman" w:hAnsi="Times New Roman" w:cs="Times New Roman"/>
          <w:sz w:val="24"/>
          <w:szCs w:val="24"/>
          <w:lang w:bidi="he-IL"/>
        </w:rPr>
        <w:t xml:space="preserve"> ovjerenom izjavom proizvođača robe (opreme) odnosno njegovog zastupnika za RH;</w:t>
      </w:r>
    </w:p>
    <w:p w:rsidR="00F520A9" w:rsidRPr="003A310D" w:rsidRDefault="00F520A9" w:rsidP="00F520A9">
      <w:pPr>
        <w:widowControl w:val="0"/>
        <w:tabs>
          <w:tab w:val="left" w:pos="360"/>
          <w:tab w:val="left" w:pos="1620"/>
        </w:tabs>
        <w:autoSpaceDE w:val="0"/>
        <w:autoSpaceDN w:val="0"/>
        <w:adjustRightInd w:val="0"/>
        <w:spacing w:after="0" w:line="240" w:lineRule="auto"/>
        <w:ind w:left="720"/>
        <w:textAlignment w:val="baseline"/>
        <w:rPr>
          <w:rFonts w:ascii="Times New Roman" w:eastAsia="Times New Roman" w:hAnsi="Times New Roman" w:cs="Times New Roman"/>
          <w:sz w:val="24"/>
          <w:szCs w:val="24"/>
          <w:lang w:bidi="he-IL"/>
        </w:rPr>
      </w:pPr>
    </w:p>
    <w:p w:rsidR="00F520A9" w:rsidRPr="003A310D" w:rsidRDefault="00BD7D99" w:rsidP="00F520A9">
      <w:pPr>
        <w:widowControl w:val="0"/>
        <w:numPr>
          <w:ilvl w:val="0"/>
          <w:numId w:val="23"/>
        </w:numPr>
        <w:tabs>
          <w:tab w:val="left" w:pos="360"/>
          <w:tab w:val="left" w:pos="1620"/>
        </w:tabs>
        <w:autoSpaceDE w:val="0"/>
        <w:autoSpaceDN w:val="0"/>
        <w:adjustRightInd w:val="0"/>
        <w:spacing w:after="0" w:line="240" w:lineRule="auto"/>
        <w:textAlignment w:val="baseline"/>
        <w:rPr>
          <w:rFonts w:ascii="Times New Roman" w:eastAsia="Times New Roman" w:hAnsi="Times New Roman" w:cs="Times New Roman"/>
          <w:b/>
          <w:sz w:val="24"/>
          <w:szCs w:val="24"/>
          <w:lang w:bidi="he-IL"/>
        </w:rPr>
      </w:pPr>
      <w:r w:rsidRPr="003A310D">
        <w:rPr>
          <w:rFonts w:ascii="Times New Roman" w:eastAsia="Times New Roman" w:hAnsi="Times New Roman" w:cs="Times New Roman"/>
          <w:b/>
          <w:sz w:val="24"/>
          <w:szCs w:val="24"/>
          <w:lang w:bidi="he-IL"/>
        </w:rPr>
        <w:t xml:space="preserve">Proizvođač opreme </w:t>
      </w:r>
      <w:r w:rsidR="0085681A" w:rsidRPr="003A310D">
        <w:rPr>
          <w:rFonts w:ascii="Times New Roman" w:eastAsia="Times New Roman" w:hAnsi="Times New Roman" w:cs="Times New Roman"/>
          <w:b/>
          <w:sz w:val="24"/>
          <w:szCs w:val="24"/>
          <w:lang w:bidi="he-IL"/>
        </w:rPr>
        <w:t>mora</w:t>
      </w:r>
      <w:r w:rsidRPr="003A310D">
        <w:rPr>
          <w:rFonts w:ascii="Times New Roman" w:eastAsia="Times New Roman" w:hAnsi="Times New Roman" w:cs="Times New Roman"/>
          <w:b/>
          <w:sz w:val="24"/>
          <w:szCs w:val="24"/>
          <w:lang w:bidi="he-IL"/>
        </w:rPr>
        <w:t xml:space="preserve"> podržati omogućavanje svih sigurnosnih aplikacija nove generacije </w:t>
      </w:r>
      <w:proofErr w:type="spellStart"/>
      <w:r w:rsidRPr="003A310D">
        <w:rPr>
          <w:rFonts w:ascii="Times New Roman" w:eastAsia="Times New Roman" w:hAnsi="Times New Roman" w:cs="Times New Roman"/>
          <w:b/>
          <w:sz w:val="24"/>
          <w:szCs w:val="24"/>
          <w:lang w:bidi="he-IL"/>
        </w:rPr>
        <w:t>vatrozida</w:t>
      </w:r>
      <w:proofErr w:type="spellEnd"/>
      <w:r w:rsidRPr="003A310D">
        <w:rPr>
          <w:rFonts w:ascii="Times New Roman" w:eastAsia="Times New Roman" w:hAnsi="Times New Roman" w:cs="Times New Roman"/>
          <w:b/>
          <w:sz w:val="24"/>
          <w:szCs w:val="24"/>
          <w:lang w:bidi="he-IL"/>
        </w:rPr>
        <w:t>, uključujući i zaštitu od upada</w:t>
      </w:r>
      <w:r w:rsidR="00C11828" w:rsidRPr="003A310D">
        <w:rPr>
          <w:rFonts w:ascii="Times New Roman" w:eastAsia="Times New Roman" w:hAnsi="Times New Roman" w:cs="Times New Roman"/>
          <w:b/>
          <w:sz w:val="24"/>
          <w:szCs w:val="24"/>
          <w:lang w:bidi="he-IL"/>
        </w:rPr>
        <w:t xml:space="preserve"> </w:t>
      </w:r>
      <w:r w:rsidRPr="003A310D">
        <w:rPr>
          <w:rFonts w:ascii="Times New Roman" w:eastAsia="Times New Roman" w:hAnsi="Times New Roman" w:cs="Times New Roman"/>
          <w:b/>
          <w:sz w:val="24"/>
          <w:szCs w:val="24"/>
          <w:lang w:bidi="he-IL"/>
        </w:rPr>
        <w:t>(IPS), kontrolu aplikacija, URL filtriranje, Anti-</w:t>
      </w:r>
      <w:proofErr w:type="spellStart"/>
      <w:r w:rsidRPr="003A310D">
        <w:rPr>
          <w:rFonts w:ascii="Times New Roman" w:eastAsia="Times New Roman" w:hAnsi="Times New Roman" w:cs="Times New Roman"/>
          <w:b/>
          <w:sz w:val="24"/>
          <w:szCs w:val="24"/>
          <w:lang w:bidi="he-IL"/>
        </w:rPr>
        <w:t>Bot</w:t>
      </w:r>
      <w:proofErr w:type="spellEnd"/>
      <w:r w:rsidRPr="003A310D">
        <w:rPr>
          <w:rFonts w:ascii="Times New Roman" w:eastAsia="Times New Roman" w:hAnsi="Times New Roman" w:cs="Times New Roman"/>
          <w:b/>
          <w:sz w:val="24"/>
          <w:szCs w:val="24"/>
          <w:lang w:bidi="he-IL"/>
        </w:rPr>
        <w:t>, Anti-Virus, Anti-</w:t>
      </w:r>
      <w:proofErr w:type="spellStart"/>
      <w:r w:rsidRPr="003A310D">
        <w:rPr>
          <w:rFonts w:ascii="Times New Roman" w:eastAsia="Times New Roman" w:hAnsi="Times New Roman" w:cs="Times New Roman"/>
          <w:b/>
          <w:sz w:val="24"/>
          <w:szCs w:val="24"/>
          <w:lang w:bidi="he-IL"/>
        </w:rPr>
        <w:t>Spam</w:t>
      </w:r>
      <w:proofErr w:type="spellEnd"/>
      <w:r w:rsidRPr="003A310D">
        <w:rPr>
          <w:rFonts w:ascii="Times New Roman" w:eastAsia="Times New Roman" w:hAnsi="Times New Roman" w:cs="Times New Roman"/>
          <w:b/>
          <w:sz w:val="24"/>
          <w:szCs w:val="24"/>
          <w:lang w:bidi="he-IL"/>
        </w:rPr>
        <w:t xml:space="preserve"> i </w:t>
      </w:r>
      <w:r w:rsidR="00B3158D" w:rsidRPr="003A310D">
        <w:rPr>
          <w:rFonts w:ascii="Times New Roman" w:eastAsia="Times New Roman" w:hAnsi="Times New Roman" w:cs="Times New Roman"/>
          <w:b/>
          <w:sz w:val="24"/>
          <w:szCs w:val="24"/>
          <w:lang w:bidi="he-IL"/>
        </w:rPr>
        <w:t>e-</w:t>
      </w:r>
      <w:r w:rsidRPr="003A310D">
        <w:rPr>
          <w:rFonts w:ascii="Times New Roman" w:eastAsia="Times New Roman" w:hAnsi="Times New Roman" w:cs="Times New Roman"/>
          <w:b/>
          <w:sz w:val="24"/>
          <w:szCs w:val="24"/>
          <w:lang w:bidi="he-IL"/>
        </w:rPr>
        <w:t xml:space="preserve">mail sigurnost, </w:t>
      </w:r>
      <w:proofErr w:type="spellStart"/>
      <w:r w:rsidRPr="003A310D">
        <w:rPr>
          <w:rFonts w:ascii="Times New Roman" w:eastAsia="Times New Roman" w:hAnsi="Times New Roman" w:cs="Times New Roman"/>
          <w:b/>
          <w:sz w:val="24"/>
          <w:szCs w:val="24"/>
          <w:lang w:bidi="he-IL"/>
        </w:rPr>
        <w:t>Sandboxing</w:t>
      </w:r>
      <w:proofErr w:type="spellEnd"/>
      <w:r w:rsidRPr="003A310D">
        <w:rPr>
          <w:rFonts w:ascii="Times New Roman" w:eastAsia="Times New Roman" w:hAnsi="Times New Roman" w:cs="Times New Roman"/>
          <w:b/>
          <w:sz w:val="24"/>
          <w:szCs w:val="24"/>
          <w:lang w:bidi="he-IL"/>
        </w:rPr>
        <w:t>, sve upravljano iz centralne upravljačke platforme</w:t>
      </w:r>
      <w:r w:rsidR="00F957DB" w:rsidRPr="003A310D">
        <w:rPr>
          <w:rFonts w:ascii="Times New Roman" w:eastAsia="Times New Roman" w:hAnsi="Times New Roman" w:cs="Times New Roman"/>
          <w:b/>
          <w:sz w:val="24"/>
          <w:szCs w:val="24"/>
          <w:lang w:bidi="he-IL"/>
        </w:rPr>
        <w:t xml:space="preserve">. </w:t>
      </w:r>
    </w:p>
    <w:p w:rsidR="00DB4D5E" w:rsidRPr="003A310D" w:rsidRDefault="00F957DB" w:rsidP="00F520A9">
      <w:pPr>
        <w:widowControl w:val="0"/>
        <w:tabs>
          <w:tab w:val="left" w:pos="360"/>
          <w:tab w:val="left" w:pos="1620"/>
        </w:tabs>
        <w:autoSpaceDE w:val="0"/>
        <w:autoSpaceDN w:val="0"/>
        <w:adjustRightInd w:val="0"/>
        <w:spacing w:after="120" w:line="240" w:lineRule="auto"/>
        <w:ind w:left="720"/>
        <w:textAlignment w:val="baseline"/>
        <w:rPr>
          <w:rFonts w:ascii="Times New Roman" w:eastAsia="Times New Roman" w:hAnsi="Times New Roman" w:cs="Times New Roman"/>
          <w:sz w:val="24"/>
          <w:szCs w:val="24"/>
          <w:lang w:bidi="he-IL"/>
        </w:rPr>
      </w:pPr>
      <w:r w:rsidRPr="003A310D">
        <w:rPr>
          <w:rFonts w:ascii="Times New Roman" w:eastAsia="Times New Roman" w:hAnsi="Times New Roman" w:cs="Times New Roman"/>
          <w:sz w:val="24"/>
          <w:szCs w:val="24"/>
          <w:lang w:bidi="he-IL"/>
        </w:rPr>
        <w:t>Predmetno se dokazuje</w:t>
      </w:r>
      <w:r w:rsidR="0070680D" w:rsidRPr="003A310D">
        <w:rPr>
          <w:rFonts w:ascii="Times New Roman" w:eastAsia="Times New Roman" w:hAnsi="Times New Roman" w:cs="Times New Roman"/>
          <w:sz w:val="24"/>
          <w:szCs w:val="24"/>
          <w:lang w:bidi="he-IL"/>
        </w:rPr>
        <w:t xml:space="preserve"> ovjerenom izjavom proizvođača robe (opreme) odnosno njegovog zastupnika za RH</w:t>
      </w:r>
      <w:r w:rsidR="00C11828" w:rsidRPr="003A310D">
        <w:rPr>
          <w:rFonts w:ascii="Times New Roman" w:eastAsia="Times New Roman" w:hAnsi="Times New Roman" w:cs="Times New Roman"/>
          <w:sz w:val="24"/>
          <w:szCs w:val="24"/>
          <w:lang w:bidi="he-IL"/>
        </w:rPr>
        <w:t>;</w:t>
      </w:r>
      <w:r w:rsidR="00BD7D99" w:rsidRPr="003A310D">
        <w:rPr>
          <w:rFonts w:ascii="Times New Roman" w:eastAsia="Times New Roman" w:hAnsi="Times New Roman" w:cs="Times New Roman"/>
          <w:sz w:val="24"/>
          <w:szCs w:val="24"/>
          <w:lang w:bidi="he-IL"/>
        </w:rPr>
        <w:t xml:space="preserve"> </w:t>
      </w:r>
    </w:p>
    <w:p w:rsidR="00BD7D99" w:rsidRPr="002C3A0F" w:rsidRDefault="00BD7D99" w:rsidP="00BD7D99">
      <w:pPr>
        <w:widowControl w:val="0"/>
        <w:numPr>
          <w:ilvl w:val="0"/>
          <w:numId w:val="23"/>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b/>
          <w:sz w:val="24"/>
          <w:szCs w:val="24"/>
          <w:lang w:bidi="he-IL"/>
        </w:rPr>
      </w:pPr>
      <w:proofErr w:type="spellStart"/>
      <w:r w:rsidRPr="002C3A0F">
        <w:rPr>
          <w:rFonts w:ascii="Times New Roman" w:eastAsia="Times New Roman" w:hAnsi="Times New Roman" w:cs="Times New Roman"/>
          <w:b/>
          <w:sz w:val="24"/>
          <w:szCs w:val="24"/>
          <w:lang w:bidi="he-IL"/>
        </w:rPr>
        <w:t>Vatrozid</w:t>
      </w:r>
      <w:proofErr w:type="spellEnd"/>
      <w:r w:rsidRPr="002C3A0F">
        <w:rPr>
          <w:rFonts w:ascii="Times New Roman" w:eastAsia="Times New Roman" w:hAnsi="Times New Roman" w:cs="Times New Roman"/>
          <w:b/>
          <w:sz w:val="24"/>
          <w:szCs w:val="24"/>
          <w:lang w:bidi="he-IL"/>
        </w:rPr>
        <w:t xml:space="preserve"> nove generacije mora biti sposoban podržati slijedeće sigurnosne aplikacije nove generacije na unificiranoj platformi</w:t>
      </w:r>
      <w:r w:rsidR="00B13FE4" w:rsidRPr="002C3A0F">
        <w:rPr>
          <w:rFonts w:ascii="Times New Roman" w:eastAsia="Times New Roman" w:hAnsi="Times New Roman" w:cs="Times New Roman"/>
          <w:b/>
          <w:sz w:val="24"/>
          <w:szCs w:val="24"/>
          <w:lang w:bidi="he-IL"/>
        </w:rPr>
        <w:t>:</w:t>
      </w:r>
    </w:p>
    <w:p w:rsidR="00BD7D99" w:rsidRPr="00BD7D99" w:rsidRDefault="00BD7D99" w:rsidP="00BD7D99">
      <w:pPr>
        <w:widowControl w:val="0"/>
        <w:numPr>
          <w:ilvl w:val="0"/>
          <w:numId w:val="24"/>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proofErr w:type="spellStart"/>
      <w:r w:rsidRPr="00BD7D99">
        <w:rPr>
          <w:rFonts w:ascii="Times New Roman" w:eastAsia="Times New Roman" w:hAnsi="Times New Roman" w:cs="Times New Roman"/>
          <w:sz w:val="24"/>
          <w:szCs w:val="24"/>
          <w:lang w:bidi="he-IL"/>
        </w:rPr>
        <w:t>Vatrozid</w:t>
      </w:r>
      <w:proofErr w:type="spellEnd"/>
      <w:r w:rsidRPr="00BD7D99">
        <w:rPr>
          <w:rFonts w:ascii="Times New Roman" w:eastAsia="Times New Roman" w:hAnsi="Times New Roman" w:cs="Times New Roman"/>
          <w:sz w:val="24"/>
          <w:szCs w:val="24"/>
          <w:lang w:bidi="he-IL"/>
        </w:rPr>
        <w:t xml:space="preserve"> inspekcije stanja</w:t>
      </w:r>
      <w:r w:rsidR="00B3158D">
        <w:rPr>
          <w:rFonts w:ascii="Times New Roman" w:eastAsia="Times New Roman" w:hAnsi="Times New Roman" w:cs="Times New Roman"/>
          <w:sz w:val="24"/>
          <w:szCs w:val="24"/>
          <w:lang w:bidi="he-IL"/>
        </w:rPr>
        <w:t>;</w:t>
      </w:r>
    </w:p>
    <w:p w:rsidR="00BD7D99" w:rsidRPr="00BD7D99" w:rsidRDefault="00BD7D99" w:rsidP="00BD7D99">
      <w:pPr>
        <w:widowControl w:val="0"/>
        <w:numPr>
          <w:ilvl w:val="0"/>
          <w:numId w:val="24"/>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Zaštita od upada (</w:t>
      </w:r>
      <w:proofErr w:type="spellStart"/>
      <w:r w:rsidRPr="00BD7D99">
        <w:rPr>
          <w:rFonts w:ascii="Times New Roman" w:eastAsia="Times New Roman" w:hAnsi="Times New Roman" w:cs="Times New Roman"/>
          <w:sz w:val="24"/>
          <w:szCs w:val="24"/>
          <w:lang w:bidi="he-IL"/>
        </w:rPr>
        <w:t>Intrusion</w:t>
      </w:r>
      <w:proofErr w:type="spellEnd"/>
      <w:r w:rsidRPr="00BD7D99">
        <w:rPr>
          <w:rFonts w:ascii="Times New Roman" w:eastAsia="Times New Roman" w:hAnsi="Times New Roman" w:cs="Times New Roman"/>
          <w:sz w:val="24"/>
          <w:szCs w:val="24"/>
          <w:lang w:bidi="he-IL"/>
        </w:rPr>
        <w:t xml:space="preserve"> </w:t>
      </w:r>
      <w:proofErr w:type="spellStart"/>
      <w:r w:rsidRPr="00BD7D99">
        <w:rPr>
          <w:rFonts w:ascii="Times New Roman" w:eastAsia="Times New Roman" w:hAnsi="Times New Roman" w:cs="Times New Roman"/>
          <w:sz w:val="24"/>
          <w:szCs w:val="24"/>
          <w:lang w:bidi="he-IL"/>
        </w:rPr>
        <w:t>Prevention</w:t>
      </w:r>
      <w:proofErr w:type="spellEnd"/>
      <w:r w:rsidRPr="00BD7D99">
        <w:rPr>
          <w:rFonts w:ascii="Times New Roman" w:eastAsia="Times New Roman" w:hAnsi="Times New Roman" w:cs="Times New Roman"/>
          <w:sz w:val="24"/>
          <w:szCs w:val="24"/>
          <w:lang w:bidi="he-IL"/>
        </w:rPr>
        <w:t xml:space="preserve"> System)</w:t>
      </w:r>
      <w:r w:rsidR="00B3158D">
        <w:rPr>
          <w:rFonts w:ascii="Times New Roman" w:eastAsia="Times New Roman" w:hAnsi="Times New Roman" w:cs="Times New Roman"/>
          <w:sz w:val="24"/>
          <w:szCs w:val="24"/>
          <w:lang w:bidi="he-IL"/>
        </w:rPr>
        <w:t>;</w:t>
      </w:r>
    </w:p>
    <w:p w:rsidR="00BD7D99" w:rsidRPr="00BD7D99" w:rsidRDefault="00BD7D99" w:rsidP="00BD7D99">
      <w:pPr>
        <w:widowControl w:val="0"/>
        <w:numPr>
          <w:ilvl w:val="0"/>
          <w:numId w:val="24"/>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Identifikacija korisnika</w:t>
      </w:r>
      <w:r w:rsidR="00B3158D">
        <w:rPr>
          <w:rFonts w:ascii="Times New Roman" w:eastAsia="Times New Roman" w:hAnsi="Times New Roman" w:cs="Times New Roman"/>
          <w:sz w:val="24"/>
          <w:szCs w:val="24"/>
          <w:lang w:bidi="he-IL"/>
        </w:rPr>
        <w:t>;</w:t>
      </w:r>
    </w:p>
    <w:p w:rsidR="00BD7D99" w:rsidRPr="00BD7D99" w:rsidRDefault="00BD7D99" w:rsidP="00BD7D99">
      <w:pPr>
        <w:widowControl w:val="0"/>
        <w:numPr>
          <w:ilvl w:val="0"/>
          <w:numId w:val="24"/>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Kontrola aplikacija i URL filtriranje</w:t>
      </w:r>
      <w:r w:rsidR="00B3158D">
        <w:rPr>
          <w:rFonts w:ascii="Times New Roman" w:eastAsia="Times New Roman" w:hAnsi="Times New Roman" w:cs="Times New Roman"/>
          <w:sz w:val="24"/>
          <w:szCs w:val="24"/>
          <w:lang w:bidi="he-IL"/>
        </w:rPr>
        <w:t>;</w:t>
      </w:r>
    </w:p>
    <w:p w:rsidR="00BD7D99" w:rsidRPr="00BD7D99" w:rsidRDefault="00BD7D99" w:rsidP="00BD7D99">
      <w:pPr>
        <w:widowControl w:val="0"/>
        <w:numPr>
          <w:ilvl w:val="0"/>
          <w:numId w:val="24"/>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Anti-</w:t>
      </w:r>
      <w:proofErr w:type="spellStart"/>
      <w:r w:rsidRPr="00BD7D99">
        <w:rPr>
          <w:rFonts w:ascii="Times New Roman" w:eastAsia="Times New Roman" w:hAnsi="Times New Roman" w:cs="Times New Roman"/>
          <w:sz w:val="24"/>
          <w:szCs w:val="24"/>
          <w:lang w:bidi="he-IL"/>
        </w:rPr>
        <w:t>Bot</w:t>
      </w:r>
      <w:proofErr w:type="spellEnd"/>
      <w:r w:rsidRPr="00BD7D99">
        <w:rPr>
          <w:rFonts w:ascii="Times New Roman" w:eastAsia="Times New Roman" w:hAnsi="Times New Roman" w:cs="Times New Roman"/>
          <w:sz w:val="24"/>
          <w:szCs w:val="24"/>
          <w:lang w:bidi="he-IL"/>
        </w:rPr>
        <w:t xml:space="preserve"> i Anti-Virus zaštita</w:t>
      </w:r>
      <w:r w:rsidR="00B3158D">
        <w:rPr>
          <w:rFonts w:ascii="Times New Roman" w:eastAsia="Times New Roman" w:hAnsi="Times New Roman" w:cs="Times New Roman"/>
          <w:sz w:val="24"/>
          <w:szCs w:val="24"/>
          <w:lang w:bidi="he-IL"/>
        </w:rPr>
        <w:t>;</w:t>
      </w:r>
    </w:p>
    <w:p w:rsidR="00BD7D99" w:rsidRPr="00BD7D99" w:rsidRDefault="00BD7D99" w:rsidP="00BD7D99">
      <w:pPr>
        <w:widowControl w:val="0"/>
        <w:numPr>
          <w:ilvl w:val="0"/>
          <w:numId w:val="24"/>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proofErr w:type="spellStart"/>
      <w:r w:rsidRPr="00BD7D99">
        <w:rPr>
          <w:rFonts w:ascii="Times New Roman" w:eastAsia="Times New Roman" w:hAnsi="Times New Roman" w:cs="Times New Roman"/>
          <w:sz w:val="24"/>
          <w:szCs w:val="24"/>
          <w:lang w:bidi="he-IL"/>
        </w:rPr>
        <w:t>Sandboxing</w:t>
      </w:r>
      <w:proofErr w:type="spellEnd"/>
      <w:r w:rsidR="00B3158D">
        <w:rPr>
          <w:rFonts w:ascii="Times New Roman" w:eastAsia="Times New Roman" w:hAnsi="Times New Roman" w:cs="Times New Roman"/>
          <w:sz w:val="24"/>
          <w:szCs w:val="24"/>
          <w:lang w:bidi="he-IL"/>
        </w:rPr>
        <w:t>;</w:t>
      </w:r>
    </w:p>
    <w:p w:rsidR="00BD7D99" w:rsidRPr="00BD7D99" w:rsidRDefault="00BD7D99" w:rsidP="00BD7D99">
      <w:pPr>
        <w:widowControl w:val="0"/>
        <w:numPr>
          <w:ilvl w:val="0"/>
          <w:numId w:val="24"/>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Anti-</w:t>
      </w:r>
      <w:proofErr w:type="spellStart"/>
      <w:r w:rsidRPr="00BD7D99">
        <w:rPr>
          <w:rFonts w:ascii="Times New Roman" w:eastAsia="Times New Roman" w:hAnsi="Times New Roman" w:cs="Times New Roman"/>
          <w:sz w:val="24"/>
          <w:szCs w:val="24"/>
          <w:lang w:bidi="he-IL"/>
        </w:rPr>
        <w:t>Spam</w:t>
      </w:r>
      <w:proofErr w:type="spellEnd"/>
      <w:r w:rsidRPr="00BD7D99">
        <w:rPr>
          <w:rFonts w:ascii="Times New Roman" w:eastAsia="Times New Roman" w:hAnsi="Times New Roman" w:cs="Times New Roman"/>
          <w:sz w:val="24"/>
          <w:szCs w:val="24"/>
          <w:lang w:bidi="he-IL"/>
        </w:rPr>
        <w:t xml:space="preserve"> i Email sigurnost</w:t>
      </w:r>
      <w:r w:rsidR="00B3158D">
        <w:rPr>
          <w:rFonts w:ascii="Times New Roman" w:eastAsia="Times New Roman" w:hAnsi="Times New Roman" w:cs="Times New Roman"/>
          <w:sz w:val="24"/>
          <w:szCs w:val="24"/>
          <w:lang w:bidi="he-IL"/>
        </w:rPr>
        <w:t>;</w:t>
      </w:r>
    </w:p>
    <w:p w:rsidR="00BD7D99" w:rsidRPr="00BD7D99" w:rsidRDefault="00BD7D99" w:rsidP="00BD7D99">
      <w:pPr>
        <w:widowControl w:val="0"/>
        <w:numPr>
          <w:ilvl w:val="0"/>
          <w:numId w:val="24"/>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proofErr w:type="spellStart"/>
      <w:r w:rsidRPr="00BD7D99">
        <w:rPr>
          <w:rFonts w:ascii="Times New Roman" w:eastAsia="Times New Roman" w:hAnsi="Times New Roman" w:cs="Times New Roman"/>
          <w:sz w:val="24"/>
          <w:szCs w:val="24"/>
          <w:lang w:bidi="he-IL"/>
        </w:rPr>
        <w:t>IPSec</w:t>
      </w:r>
      <w:proofErr w:type="spellEnd"/>
      <w:r w:rsidRPr="00BD7D99">
        <w:rPr>
          <w:rFonts w:ascii="Times New Roman" w:eastAsia="Times New Roman" w:hAnsi="Times New Roman" w:cs="Times New Roman"/>
          <w:sz w:val="24"/>
          <w:szCs w:val="24"/>
          <w:lang w:bidi="he-IL"/>
        </w:rPr>
        <w:t xml:space="preserve"> VPN</w:t>
      </w:r>
      <w:r w:rsidR="00B3158D">
        <w:rPr>
          <w:rFonts w:ascii="Times New Roman" w:eastAsia="Times New Roman" w:hAnsi="Times New Roman" w:cs="Times New Roman"/>
          <w:sz w:val="24"/>
          <w:szCs w:val="24"/>
          <w:lang w:bidi="he-IL"/>
        </w:rPr>
        <w:t>;</w:t>
      </w:r>
    </w:p>
    <w:p w:rsidR="00BD7D99" w:rsidRPr="008D1347" w:rsidRDefault="00BD7D99" w:rsidP="00BD7D99">
      <w:pPr>
        <w:widowControl w:val="0"/>
        <w:numPr>
          <w:ilvl w:val="0"/>
          <w:numId w:val="24"/>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8D1347">
        <w:rPr>
          <w:rFonts w:ascii="Times New Roman" w:eastAsia="Times New Roman" w:hAnsi="Times New Roman" w:cs="Times New Roman"/>
          <w:sz w:val="24"/>
          <w:szCs w:val="24"/>
          <w:lang w:bidi="he-IL"/>
        </w:rPr>
        <w:t>Mobilni pristup</w:t>
      </w:r>
      <w:r w:rsidR="00B3158D" w:rsidRPr="008D1347">
        <w:rPr>
          <w:rFonts w:ascii="Times New Roman" w:eastAsia="Times New Roman" w:hAnsi="Times New Roman" w:cs="Times New Roman"/>
          <w:sz w:val="24"/>
          <w:szCs w:val="24"/>
          <w:lang w:bidi="he-IL"/>
        </w:rPr>
        <w:t>;</w:t>
      </w:r>
    </w:p>
    <w:p w:rsidR="00BD7D99" w:rsidRPr="008D1347" w:rsidRDefault="00BD7D99" w:rsidP="00BD7D99">
      <w:pPr>
        <w:widowControl w:val="0"/>
        <w:numPr>
          <w:ilvl w:val="0"/>
          <w:numId w:val="24"/>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8D1347">
        <w:rPr>
          <w:rFonts w:ascii="Times New Roman" w:eastAsia="Times New Roman" w:hAnsi="Times New Roman" w:cs="Times New Roman"/>
          <w:sz w:val="24"/>
          <w:szCs w:val="24"/>
          <w:lang w:bidi="he-IL"/>
        </w:rPr>
        <w:t>Upravljanje sigurnosnim politikama</w:t>
      </w:r>
      <w:r w:rsidR="00B3158D" w:rsidRPr="008D1347">
        <w:rPr>
          <w:rFonts w:ascii="Times New Roman" w:eastAsia="Times New Roman" w:hAnsi="Times New Roman" w:cs="Times New Roman"/>
          <w:sz w:val="24"/>
          <w:szCs w:val="24"/>
          <w:lang w:bidi="he-IL"/>
        </w:rPr>
        <w:t>;</w:t>
      </w:r>
    </w:p>
    <w:p w:rsidR="00BD7D99" w:rsidRPr="008D1347" w:rsidRDefault="00BD7D99" w:rsidP="00BD7D99">
      <w:pPr>
        <w:widowControl w:val="0"/>
        <w:numPr>
          <w:ilvl w:val="0"/>
          <w:numId w:val="24"/>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proofErr w:type="spellStart"/>
      <w:r w:rsidRPr="008D1347">
        <w:rPr>
          <w:rFonts w:ascii="Times New Roman" w:eastAsia="Times New Roman" w:hAnsi="Times New Roman" w:cs="Times New Roman"/>
          <w:sz w:val="24"/>
          <w:szCs w:val="24"/>
          <w:lang w:bidi="he-IL"/>
        </w:rPr>
        <w:t>Logiranje</w:t>
      </w:r>
      <w:proofErr w:type="spellEnd"/>
      <w:r w:rsidRPr="008D1347">
        <w:rPr>
          <w:rFonts w:ascii="Times New Roman" w:eastAsia="Times New Roman" w:hAnsi="Times New Roman" w:cs="Times New Roman"/>
          <w:sz w:val="24"/>
          <w:szCs w:val="24"/>
          <w:lang w:bidi="he-IL"/>
        </w:rPr>
        <w:t xml:space="preserve"> i status</w:t>
      </w:r>
      <w:r w:rsidR="00B3158D" w:rsidRPr="008D1347">
        <w:rPr>
          <w:rFonts w:ascii="Times New Roman" w:eastAsia="Times New Roman" w:hAnsi="Times New Roman" w:cs="Times New Roman"/>
          <w:sz w:val="24"/>
          <w:szCs w:val="24"/>
          <w:lang w:bidi="he-IL"/>
        </w:rPr>
        <w:t>;</w:t>
      </w:r>
    </w:p>
    <w:p w:rsidR="00BD7D99" w:rsidRPr="008D1347" w:rsidRDefault="00BD7D99" w:rsidP="00BD7D99">
      <w:pPr>
        <w:widowControl w:val="0"/>
        <w:numPr>
          <w:ilvl w:val="0"/>
          <w:numId w:val="24"/>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8D1347">
        <w:rPr>
          <w:rFonts w:ascii="Times New Roman" w:eastAsia="Times New Roman" w:hAnsi="Times New Roman" w:cs="Times New Roman"/>
          <w:sz w:val="24"/>
          <w:szCs w:val="24"/>
          <w:lang w:bidi="he-IL"/>
        </w:rPr>
        <w:t>Korelacija događaja i izvješćivanje</w:t>
      </w:r>
      <w:r w:rsidR="00B3158D" w:rsidRPr="008D1347">
        <w:rPr>
          <w:rFonts w:ascii="Times New Roman" w:eastAsia="Times New Roman" w:hAnsi="Times New Roman" w:cs="Times New Roman"/>
          <w:sz w:val="24"/>
          <w:szCs w:val="24"/>
          <w:lang w:bidi="he-IL"/>
        </w:rPr>
        <w:t>.</w:t>
      </w:r>
    </w:p>
    <w:p w:rsidR="00BD7D99" w:rsidRDefault="00BD7D99" w:rsidP="005B72D1">
      <w:pPr>
        <w:widowControl w:val="0"/>
        <w:numPr>
          <w:ilvl w:val="0"/>
          <w:numId w:val="23"/>
        </w:numPr>
        <w:tabs>
          <w:tab w:val="left" w:pos="360"/>
          <w:tab w:val="left" w:pos="1620"/>
        </w:tabs>
        <w:autoSpaceDE w:val="0"/>
        <w:autoSpaceDN w:val="0"/>
        <w:adjustRightInd w:val="0"/>
        <w:spacing w:after="0" w:line="240" w:lineRule="auto"/>
        <w:textAlignment w:val="baseline"/>
        <w:rPr>
          <w:rFonts w:ascii="Times New Roman" w:eastAsia="Times New Roman" w:hAnsi="Times New Roman" w:cs="Times New Roman"/>
          <w:b/>
          <w:sz w:val="24"/>
          <w:szCs w:val="24"/>
          <w:lang w:bidi="he-IL"/>
        </w:rPr>
      </w:pPr>
      <w:r w:rsidRPr="002C3A0F">
        <w:rPr>
          <w:rFonts w:ascii="Times New Roman" w:eastAsia="Times New Roman" w:hAnsi="Times New Roman" w:cs="Times New Roman"/>
          <w:b/>
          <w:sz w:val="24"/>
          <w:szCs w:val="24"/>
          <w:lang w:bidi="he-IL"/>
        </w:rPr>
        <w:t>Sve komponente navedene u nastavku (</w:t>
      </w:r>
      <w:proofErr w:type="spellStart"/>
      <w:r w:rsidRPr="002C3A0F">
        <w:rPr>
          <w:rFonts w:ascii="Times New Roman" w:eastAsia="Times New Roman" w:hAnsi="Times New Roman" w:cs="Times New Roman"/>
          <w:b/>
          <w:sz w:val="24"/>
          <w:szCs w:val="24"/>
          <w:lang w:bidi="he-IL"/>
        </w:rPr>
        <w:t>gateway</w:t>
      </w:r>
      <w:proofErr w:type="spellEnd"/>
      <w:r w:rsidRPr="002C3A0F">
        <w:rPr>
          <w:rFonts w:ascii="Times New Roman" w:eastAsia="Times New Roman" w:hAnsi="Times New Roman" w:cs="Times New Roman"/>
          <w:b/>
          <w:sz w:val="24"/>
          <w:szCs w:val="24"/>
          <w:lang w:bidi="he-IL"/>
        </w:rPr>
        <w:t xml:space="preserve">-i, management i sl.) moraju biti od jednog </w:t>
      </w:r>
      <w:proofErr w:type="spellStart"/>
      <w:r w:rsidRPr="002C3A0F">
        <w:rPr>
          <w:rFonts w:ascii="Times New Roman" w:eastAsia="Times New Roman" w:hAnsi="Times New Roman" w:cs="Times New Roman"/>
          <w:b/>
          <w:sz w:val="24"/>
          <w:szCs w:val="24"/>
          <w:lang w:bidi="he-IL"/>
        </w:rPr>
        <w:t>vendora</w:t>
      </w:r>
      <w:proofErr w:type="spellEnd"/>
      <w:r w:rsidRPr="002C3A0F">
        <w:rPr>
          <w:rFonts w:ascii="Times New Roman" w:eastAsia="Times New Roman" w:hAnsi="Times New Roman" w:cs="Times New Roman"/>
          <w:b/>
          <w:sz w:val="24"/>
          <w:szCs w:val="24"/>
          <w:lang w:bidi="he-IL"/>
        </w:rPr>
        <w:t xml:space="preserve">. </w:t>
      </w:r>
    </w:p>
    <w:p w:rsidR="00F01F6A" w:rsidRPr="003A310D" w:rsidRDefault="00F01F6A" w:rsidP="00F01F6A">
      <w:pPr>
        <w:widowControl w:val="0"/>
        <w:tabs>
          <w:tab w:val="left" w:pos="360"/>
          <w:tab w:val="left" w:pos="1620"/>
        </w:tabs>
        <w:autoSpaceDE w:val="0"/>
        <w:autoSpaceDN w:val="0"/>
        <w:adjustRightInd w:val="0"/>
        <w:spacing w:after="120" w:line="240" w:lineRule="auto"/>
        <w:ind w:left="720"/>
        <w:textAlignment w:val="baseline"/>
        <w:rPr>
          <w:rFonts w:ascii="Times New Roman" w:eastAsia="Times New Roman" w:hAnsi="Times New Roman" w:cs="Times New Roman"/>
          <w:sz w:val="24"/>
          <w:szCs w:val="24"/>
          <w:lang w:bidi="he-IL"/>
        </w:rPr>
      </w:pPr>
      <w:r w:rsidRPr="003A310D">
        <w:rPr>
          <w:rFonts w:ascii="Times New Roman" w:eastAsia="Times New Roman" w:hAnsi="Times New Roman" w:cs="Times New Roman"/>
          <w:sz w:val="24"/>
          <w:szCs w:val="24"/>
          <w:lang w:bidi="he-IL"/>
        </w:rPr>
        <w:t>Predmetno se dokazuje ovjerenom izjavom ponuditelja.</w:t>
      </w:r>
    </w:p>
    <w:p w:rsidR="00BD7D99" w:rsidRPr="00F01F6A" w:rsidRDefault="00F01F6A" w:rsidP="00BD7D99">
      <w:pPr>
        <w:widowControl w:val="0"/>
        <w:autoSpaceDE w:val="0"/>
        <w:autoSpaceDN w:val="0"/>
        <w:adjustRightInd w:val="0"/>
        <w:spacing w:after="120" w:line="240" w:lineRule="auto"/>
        <w:ind w:left="360"/>
        <w:textAlignment w:val="baseline"/>
        <w:rPr>
          <w:rFonts w:ascii="Times New Roman" w:eastAsia="Times New Roman" w:hAnsi="Times New Roman" w:cs="Times New Roman"/>
          <w:sz w:val="24"/>
          <w:szCs w:val="24"/>
          <w:u w:val="single"/>
          <w:lang w:bidi="he-IL"/>
        </w:rPr>
      </w:pPr>
      <w:r w:rsidRPr="00F01F6A">
        <w:rPr>
          <w:rFonts w:ascii="Times New Roman" w:eastAsia="Times New Roman" w:hAnsi="Times New Roman" w:cs="Times New Roman"/>
          <w:b/>
          <w:sz w:val="24"/>
          <w:szCs w:val="24"/>
          <w:u w:val="single"/>
          <w:lang w:bidi="he-IL"/>
        </w:rPr>
        <w:t>Napomena:</w:t>
      </w:r>
      <w:r w:rsidRPr="00F01F6A">
        <w:rPr>
          <w:rFonts w:ascii="Times New Roman" w:eastAsia="Times New Roman" w:hAnsi="Times New Roman" w:cs="Times New Roman"/>
          <w:sz w:val="24"/>
          <w:szCs w:val="24"/>
          <w:u w:val="single"/>
          <w:lang w:bidi="he-IL"/>
        </w:rPr>
        <w:t xml:space="preserve"> pod ovjerenom izjavom Naručitelj podrazumijeva dokument ovjeren od strane ovlaštene osobe ponuditelja. </w:t>
      </w:r>
    </w:p>
    <w:p w:rsidR="00BD7D99" w:rsidRDefault="00687B29" w:rsidP="00687B29">
      <w:pPr>
        <w:keepNext/>
        <w:keepLines/>
        <w:spacing w:after="0" w:line="259" w:lineRule="auto"/>
        <w:ind w:right="1237"/>
        <w:outlineLvl w:val="1"/>
        <w:rPr>
          <w:rFonts w:ascii="Times New Roman" w:hAnsi="Times New Roman" w:cs="Times New Roman"/>
          <w:sz w:val="24"/>
          <w:szCs w:val="24"/>
          <w:u w:val="single"/>
        </w:rPr>
      </w:pPr>
      <w:bookmarkStart w:id="2" w:name="_Toc1982504"/>
      <w:r w:rsidRPr="00687B29">
        <w:rPr>
          <w:rFonts w:ascii="Times New Roman" w:hAnsi="Times New Roman" w:cs="Times New Roman"/>
          <w:sz w:val="24"/>
          <w:szCs w:val="24"/>
          <w:u w:val="single"/>
        </w:rPr>
        <w:lastRenderedPageBreak/>
        <w:t xml:space="preserve">2.1.1.2. </w:t>
      </w:r>
      <w:r w:rsidR="00BD7D99" w:rsidRPr="00687B29">
        <w:rPr>
          <w:rFonts w:ascii="Times New Roman" w:hAnsi="Times New Roman" w:cs="Times New Roman"/>
          <w:sz w:val="24"/>
          <w:szCs w:val="24"/>
          <w:u w:val="single"/>
        </w:rPr>
        <w:t xml:space="preserve">Funkcionalni zahtjevi za predmetnu </w:t>
      </w:r>
      <w:r w:rsidR="002C3A0F" w:rsidRPr="00687B29">
        <w:rPr>
          <w:rFonts w:ascii="Times New Roman" w:hAnsi="Times New Roman" w:cs="Times New Roman"/>
          <w:sz w:val="24"/>
          <w:szCs w:val="24"/>
          <w:u w:val="single"/>
        </w:rPr>
        <w:t>robu (</w:t>
      </w:r>
      <w:r w:rsidR="00BD7D99" w:rsidRPr="00687B29">
        <w:rPr>
          <w:rFonts w:ascii="Times New Roman" w:hAnsi="Times New Roman" w:cs="Times New Roman"/>
          <w:sz w:val="24"/>
          <w:szCs w:val="24"/>
          <w:u w:val="single"/>
        </w:rPr>
        <w:t>opremu</w:t>
      </w:r>
      <w:r w:rsidR="002C3A0F" w:rsidRPr="00687B29">
        <w:rPr>
          <w:rFonts w:ascii="Times New Roman" w:hAnsi="Times New Roman" w:cs="Times New Roman"/>
          <w:sz w:val="24"/>
          <w:szCs w:val="24"/>
          <w:u w:val="single"/>
        </w:rPr>
        <w:t>)</w:t>
      </w:r>
      <w:r w:rsidR="00BD7D99" w:rsidRPr="00687B29">
        <w:rPr>
          <w:rFonts w:ascii="Times New Roman" w:hAnsi="Times New Roman" w:cs="Times New Roman"/>
          <w:sz w:val="24"/>
          <w:szCs w:val="24"/>
          <w:u w:val="single"/>
        </w:rPr>
        <w:t>:</w:t>
      </w:r>
      <w:bookmarkEnd w:id="2"/>
      <w:r w:rsidR="00BD7D99" w:rsidRPr="00687B29">
        <w:rPr>
          <w:rFonts w:ascii="Times New Roman" w:hAnsi="Times New Roman" w:cs="Times New Roman"/>
          <w:sz w:val="24"/>
          <w:szCs w:val="24"/>
          <w:u w:val="single"/>
        </w:rPr>
        <w:t xml:space="preserve"> </w:t>
      </w:r>
    </w:p>
    <w:p w:rsidR="004B077C" w:rsidRPr="00687B29" w:rsidRDefault="004B077C" w:rsidP="00687B29">
      <w:pPr>
        <w:keepNext/>
        <w:keepLines/>
        <w:spacing w:after="0" w:line="259" w:lineRule="auto"/>
        <w:ind w:right="1237"/>
        <w:outlineLvl w:val="1"/>
        <w:rPr>
          <w:rFonts w:ascii="Times New Roman" w:hAnsi="Times New Roman" w:cs="Times New Roman"/>
          <w:sz w:val="24"/>
          <w:szCs w:val="24"/>
          <w:u w:val="single"/>
        </w:rPr>
      </w:pPr>
    </w:p>
    <w:p w:rsidR="00BD7D99" w:rsidRPr="00CB6613" w:rsidRDefault="00CB6613" w:rsidP="00BD7D99">
      <w:pPr>
        <w:numPr>
          <w:ilvl w:val="1"/>
          <w:numId w:val="21"/>
        </w:numPr>
        <w:tabs>
          <w:tab w:val="left" w:pos="1620"/>
        </w:tabs>
        <w:spacing w:after="0" w:line="250" w:lineRule="auto"/>
        <w:contextualSpacing/>
        <w:rPr>
          <w:rFonts w:ascii="Times New Roman" w:eastAsia="Times New Roman" w:hAnsi="Times New Roman" w:cs="Times New Roman"/>
          <w:color w:val="000000"/>
          <w:sz w:val="24"/>
          <w:szCs w:val="24"/>
          <w:lang w:eastAsia="hr-HR"/>
        </w:rPr>
      </w:pPr>
      <w:proofErr w:type="spellStart"/>
      <w:r>
        <w:rPr>
          <w:rFonts w:ascii="Times New Roman" w:eastAsia="Times New Roman" w:hAnsi="Times New Roman" w:cs="Times New Roman"/>
          <w:color w:val="000000"/>
          <w:sz w:val="24"/>
          <w:szCs w:val="24"/>
          <w:lang w:eastAsia="hr-HR"/>
        </w:rPr>
        <w:t>Vatrozid</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f</w:t>
      </w:r>
      <w:r w:rsidR="00BD7D99" w:rsidRPr="00CB6613">
        <w:rPr>
          <w:rFonts w:ascii="Times New Roman" w:eastAsia="Times New Roman" w:hAnsi="Times New Roman" w:cs="Times New Roman"/>
          <w:color w:val="000000"/>
          <w:sz w:val="24"/>
          <w:szCs w:val="24"/>
          <w:lang w:eastAsia="hr-HR"/>
        </w:rPr>
        <w:t>irewall</w:t>
      </w:r>
      <w:proofErr w:type="spellEnd"/>
      <w:r>
        <w:rPr>
          <w:rFonts w:ascii="Times New Roman" w:eastAsia="Times New Roman" w:hAnsi="Times New Roman" w:cs="Times New Roman"/>
          <w:color w:val="000000"/>
          <w:sz w:val="24"/>
          <w:szCs w:val="24"/>
          <w:lang w:eastAsia="hr-HR"/>
        </w:rPr>
        <w:t>)</w:t>
      </w:r>
      <w:r w:rsidR="001236CC" w:rsidRPr="00CB6613">
        <w:rPr>
          <w:rFonts w:ascii="Times New Roman" w:eastAsia="Times New Roman" w:hAnsi="Times New Roman" w:cs="Times New Roman"/>
          <w:color w:val="000000"/>
          <w:sz w:val="24"/>
          <w:szCs w:val="24"/>
          <w:lang w:eastAsia="hr-HR"/>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proofErr w:type="spellStart"/>
      <w:r w:rsidRPr="00BD7D99">
        <w:rPr>
          <w:rFonts w:ascii="Times New Roman" w:eastAsia="Times New Roman" w:hAnsi="Times New Roman" w:cs="Times New Roman"/>
          <w:sz w:val="24"/>
          <w:szCs w:val="24"/>
          <w:lang w:bidi="he-IL"/>
        </w:rPr>
        <w:t>Vatrozid</w:t>
      </w:r>
      <w:proofErr w:type="spellEnd"/>
      <w:r w:rsidRPr="00BD7D99">
        <w:rPr>
          <w:rFonts w:ascii="Times New Roman" w:eastAsia="Times New Roman" w:hAnsi="Times New Roman" w:cs="Times New Roman"/>
          <w:sz w:val="24"/>
          <w:szCs w:val="24"/>
          <w:lang w:bidi="he-IL"/>
        </w:rPr>
        <w:t xml:space="preserve"> mora koristiti inspekciju stanja koristeći tehnike </w:t>
      </w:r>
      <w:proofErr w:type="spellStart"/>
      <w:r w:rsidRPr="00BD7D99">
        <w:rPr>
          <w:rFonts w:ascii="Times New Roman" w:eastAsia="Times New Roman" w:hAnsi="Times New Roman" w:cs="Times New Roman"/>
          <w:sz w:val="24"/>
          <w:szCs w:val="24"/>
          <w:lang w:bidi="he-IL"/>
        </w:rPr>
        <w:t>granularne</w:t>
      </w:r>
      <w:proofErr w:type="spellEnd"/>
      <w:r w:rsidRPr="00BD7D99">
        <w:rPr>
          <w:rFonts w:ascii="Times New Roman" w:eastAsia="Times New Roman" w:hAnsi="Times New Roman" w:cs="Times New Roman"/>
          <w:sz w:val="24"/>
          <w:szCs w:val="24"/>
          <w:lang w:bidi="he-IL"/>
        </w:rPr>
        <w:t xml:space="preserve"> analitike prometa i stanja aplikacija radi pra</w:t>
      </w:r>
      <w:r w:rsidR="001236CC">
        <w:rPr>
          <w:rFonts w:ascii="Times New Roman" w:eastAsia="Times New Roman" w:hAnsi="Times New Roman" w:cs="Times New Roman"/>
          <w:sz w:val="24"/>
          <w:szCs w:val="24"/>
          <w:lang w:bidi="he-IL"/>
        </w:rPr>
        <w:t>ćenja i kontrole prometnog toka;</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proofErr w:type="spellStart"/>
      <w:r w:rsidRPr="00BD7D99">
        <w:rPr>
          <w:rFonts w:ascii="Times New Roman" w:eastAsia="Times New Roman" w:hAnsi="Times New Roman" w:cs="Times New Roman"/>
          <w:sz w:val="24"/>
          <w:szCs w:val="24"/>
          <w:lang w:bidi="he-IL"/>
        </w:rPr>
        <w:t>Vatrozid</w:t>
      </w:r>
      <w:proofErr w:type="spellEnd"/>
      <w:r w:rsidRPr="00BD7D99">
        <w:rPr>
          <w:rFonts w:ascii="Times New Roman" w:eastAsia="Times New Roman" w:hAnsi="Times New Roman" w:cs="Times New Roman"/>
          <w:sz w:val="24"/>
          <w:szCs w:val="24"/>
          <w:lang w:bidi="he-IL"/>
        </w:rPr>
        <w:t xml:space="preserve"> mora biti sposoban podržati propusnost, intenzitet konekcija i konkurentne konekcije prema potrebama korisnika</w:t>
      </w:r>
      <w:r w:rsidR="001236CC">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Rješenje mora podržavati kontrolu pristupa za barem 150 </w:t>
      </w:r>
      <w:proofErr w:type="spellStart"/>
      <w:r w:rsidRPr="00BD7D99">
        <w:rPr>
          <w:rFonts w:ascii="Times New Roman" w:eastAsia="Times New Roman" w:hAnsi="Times New Roman" w:cs="Times New Roman"/>
          <w:sz w:val="24"/>
          <w:szCs w:val="24"/>
          <w:lang w:bidi="he-IL"/>
        </w:rPr>
        <w:t>predefiniranih</w:t>
      </w:r>
      <w:proofErr w:type="spellEnd"/>
      <w:r w:rsidRPr="00BD7D99">
        <w:rPr>
          <w:rFonts w:ascii="Times New Roman" w:eastAsia="Times New Roman" w:hAnsi="Times New Roman" w:cs="Times New Roman"/>
          <w:sz w:val="24"/>
          <w:szCs w:val="24"/>
          <w:lang w:bidi="he-IL"/>
        </w:rPr>
        <w:t xml:space="preserve"> /servisa/protokola</w:t>
      </w:r>
      <w:r w:rsidR="001236CC">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Mora omogućiti vremenski definirana, početkom, trajanjem i istekom, sigurnosna pravila</w:t>
      </w:r>
      <w:r w:rsidR="001236CC">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proofErr w:type="spellStart"/>
      <w:r w:rsidRPr="00BD7D99">
        <w:rPr>
          <w:rFonts w:ascii="Times New Roman" w:eastAsia="Times New Roman" w:hAnsi="Times New Roman" w:cs="Times New Roman"/>
          <w:sz w:val="24"/>
          <w:szCs w:val="24"/>
          <w:lang w:bidi="he-IL"/>
        </w:rPr>
        <w:t>Vatrozid</w:t>
      </w:r>
      <w:proofErr w:type="spellEnd"/>
      <w:r w:rsidRPr="00BD7D99">
        <w:rPr>
          <w:rFonts w:ascii="Times New Roman" w:eastAsia="Times New Roman" w:hAnsi="Times New Roman" w:cs="Times New Roman"/>
          <w:sz w:val="24"/>
          <w:szCs w:val="24"/>
          <w:lang w:bidi="he-IL"/>
        </w:rPr>
        <w:t xml:space="preserve"> mora podržavati </w:t>
      </w:r>
      <w:proofErr w:type="spellStart"/>
      <w:r w:rsidRPr="00BD7D99">
        <w:rPr>
          <w:rFonts w:ascii="Times New Roman" w:eastAsia="Times New Roman" w:hAnsi="Times New Roman" w:cs="Times New Roman"/>
          <w:sz w:val="24"/>
          <w:szCs w:val="24"/>
          <w:lang w:bidi="he-IL"/>
        </w:rPr>
        <w:t>autentifikacijske</w:t>
      </w:r>
      <w:proofErr w:type="spellEnd"/>
      <w:r w:rsidRPr="00BD7D99">
        <w:rPr>
          <w:rFonts w:ascii="Times New Roman" w:eastAsia="Times New Roman" w:hAnsi="Times New Roman" w:cs="Times New Roman"/>
          <w:sz w:val="24"/>
          <w:szCs w:val="24"/>
          <w:lang w:bidi="he-IL"/>
        </w:rPr>
        <w:t xml:space="preserve"> metode za korisnike, klijente i sesije</w:t>
      </w:r>
      <w:r w:rsidR="001236CC">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Slijedeće </w:t>
      </w:r>
      <w:proofErr w:type="spellStart"/>
      <w:r w:rsidRPr="00BD7D99">
        <w:rPr>
          <w:rFonts w:ascii="Times New Roman" w:eastAsia="Times New Roman" w:hAnsi="Times New Roman" w:cs="Times New Roman"/>
          <w:sz w:val="24"/>
          <w:szCs w:val="24"/>
          <w:lang w:bidi="he-IL"/>
        </w:rPr>
        <w:t>autentifikacijske</w:t>
      </w:r>
      <w:proofErr w:type="spellEnd"/>
      <w:r w:rsidRPr="00BD7D99">
        <w:rPr>
          <w:rFonts w:ascii="Times New Roman" w:eastAsia="Times New Roman" w:hAnsi="Times New Roman" w:cs="Times New Roman"/>
          <w:sz w:val="24"/>
          <w:szCs w:val="24"/>
          <w:lang w:bidi="he-IL"/>
        </w:rPr>
        <w:t xml:space="preserve"> sheme moraju biti podržane od strane </w:t>
      </w:r>
      <w:proofErr w:type="spellStart"/>
      <w:r w:rsidRPr="00BD7D99">
        <w:rPr>
          <w:rFonts w:ascii="Times New Roman" w:eastAsia="Times New Roman" w:hAnsi="Times New Roman" w:cs="Times New Roman"/>
          <w:sz w:val="24"/>
          <w:szCs w:val="24"/>
          <w:lang w:bidi="he-IL"/>
        </w:rPr>
        <w:t>vartozida</w:t>
      </w:r>
      <w:proofErr w:type="spellEnd"/>
      <w:r w:rsidRPr="00BD7D99">
        <w:rPr>
          <w:rFonts w:ascii="Times New Roman" w:eastAsia="Times New Roman" w:hAnsi="Times New Roman" w:cs="Times New Roman"/>
          <w:sz w:val="24"/>
          <w:szCs w:val="24"/>
          <w:lang w:bidi="he-IL"/>
        </w:rPr>
        <w:t xml:space="preserve"> I VPN modula: </w:t>
      </w:r>
      <w:proofErr w:type="spellStart"/>
      <w:r w:rsidRPr="00BD7D99">
        <w:rPr>
          <w:rFonts w:ascii="Times New Roman" w:eastAsia="Times New Roman" w:hAnsi="Times New Roman" w:cs="Times New Roman"/>
          <w:sz w:val="24"/>
          <w:szCs w:val="24"/>
          <w:lang w:bidi="he-IL"/>
        </w:rPr>
        <w:t>tokeni</w:t>
      </w:r>
      <w:proofErr w:type="spellEnd"/>
      <w:r w:rsidRPr="00BD7D99">
        <w:rPr>
          <w:rFonts w:ascii="Times New Roman" w:eastAsia="Times New Roman" w:hAnsi="Times New Roman" w:cs="Times New Roman"/>
          <w:sz w:val="24"/>
          <w:szCs w:val="24"/>
          <w:lang w:bidi="he-IL"/>
        </w:rPr>
        <w:t xml:space="preserve"> (</w:t>
      </w:r>
      <w:proofErr w:type="spellStart"/>
      <w:r w:rsidRPr="00BD7D99">
        <w:rPr>
          <w:rFonts w:ascii="Times New Roman" w:eastAsia="Times New Roman" w:hAnsi="Times New Roman" w:cs="Times New Roman"/>
          <w:sz w:val="24"/>
          <w:szCs w:val="24"/>
          <w:lang w:bidi="he-IL"/>
        </w:rPr>
        <w:t>ie</w:t>
      </w:r>
      <w:proofErr w:type="spellEnd"/>
      <w:r w:rsidRPr="00BD7D99">
        <w:rPr>
          <w:rFonts w:ascii="Times New Roman" w:eastAsia="Times New Roman" w:hAnsi="Times New Roman" w:cs="Times New Roman"/>
          <w:sz w:val="24"/>
          <w:szCs w:val="24"/>
          <w:lang w:bidi="he-IL"/>
        </w:rPr>
        <w:t xml:space="preserve"> -</w:t>
      </w:r>
      <w:proofErr w:type="spellStart"/>
      <w:r w:rsidRPr="00BD7D99">
        <w:rPr>
          <w:rFonts w:ascii="Times New Roman" w:eastAsia="Times New Roman" w:hAnsi="Times New Roman" w:cs="Times New Roman"/>
          <w:sz w:val="24"/>
          <w:szCs w:val="24"/>
          <w:lang w:bidi="he-IL"/>
        </w:rPr>
        <w:t>SecureID</w:t>
      </w:r>
      <w:proofErr w:type="spellEnd"/>
      <w:r w:rsidRPr="00BD7D99">
        <w:rPr>
          <w:rFonts w:ascii="Times New Roman" w:eastAsia="Times New Roman" w:hAnsi="Times New Roman" w:cs="Times New Roman"/>
          <w:sz w:val="24"/>
          <w:szCs w:val="24"/>
          <w:lang w:bidi="he-IL"/>
        </w:rPr>
        <w:t>), TACACS,</w:t>
      </w:r>
      <w:r w:rsidR="001236CC">
        <w:rPr>
          <w:rFonts w:ascii="Times New Roman" w:eastAsia="Times New Roman" w:hAnsi="Times New Roman" w:cs="Times New Roman"/>
          <w:sz w:val="24"/>
          <w:szCs w:val="24"/>
          <w:lang w:bidi="he-IL"/>
        </w:rPr>
        <w:t xml:space="preserve"> RADIUS i digitalni certifikati;</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Rješenje mora uključivati lokalnu bazu korisnika da bi se omogućila korisnička </w:t>
      </w:r>
      <w:proofErr w:type="spellStart"/>
      <w:r w:rsidRPr="00BD7D99">
        <w:rPr>
          <w:rFonts w:ascii="Times New Roman" w:eastAsia="Times New Roman" w:hAnsi="Times New Roman" w:cs="Times New Roman"/>
          <w:sz w:val="24"/>
          <w:szCs w:val="24"/>
          <w:lang w:bidi="he-IL"/>
        </w:rPr>
        <w:t>autentifikacija</w:t>
      </w:r>
      <w:proofErr w:type="spellEnd"/>
      <w:r w:rsidRPr="00BD7D99">
        <w:rPr>
          <w:rFonts w:ascii="Times New Roman" w:eastAsia="Times New Roman" w:hAnsi="Times New Roman" w:cs="Times New Roman"/>
          <w:sz w:val="24"/>
          <w:szCs w:val="24"/>
          <w:lang w:bidi="he-IL"/>
        </w:rPr>
        <w:t xml:space="preserve"> </w:t>
      </w:r>
      <w:r w:rsidR="001236CC">
        <w:rPr>
          <w:rFonts w:ascii="Times New Roman" w:eastAsia="Times New Roman" w:hAnsi="Times New Roman" w:cs="Times New Roman"/>
          <w:sz w:val="24"/>
          <w:szCs w:val="24"/>
          <w:lang w:bidi="he-IL"/>
        </w:rPr>
        <w:t>i</w:t>
      </w:r>
      <w:r w:rsidRPr="00BD7D99">
        <w:rPr>
          <w:rFonts w:ascii="Times New Roman" w:eastAsia="Times New Roman" w:hAnsi="Times New Roman" w:cs="Times New Roman"/>
          <w:sz w:val="24"/>
          <w:szCs w:val="24"/>
          <w:lang w:bidi="he-IL"/>
        </w:rPr>
        <w:t xml:space="preserve"> autorizacija bez potrebe za eksternim uređajima</w:t>
      </w:r>
      <w:r w:rsidR="001236CC">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Rješenje mora podržavati DCHP, server i </w:t>
      </w:r>
      <w:proofErr w:type="spellStart"/>
      <w:r w:rsidRPr="00BD7D99">
        <w:rPr>
          <w:rFonts w:ascii="Times New Roman" w:eastAsia="Times New Roman" w:hAnsi="Times New Roman" w:cs="Times New Roman"/>
          <w:sz w:val="24"/>
          <w:szCs w:val="24"/>
          <w:lang w:bidi="he-IL"/>
        </w:rPr>
        <w:t>relay</w:t>
      </w:r>
      <w:proofErr w:type="spellEnd"/>
      <w:r w:rsidR="001236CC">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Rješenje mora podržavati HTTP &amp; HTTPS </w:t>
      </w:r>
      <w:proofErr w:type="spellStart"/>
      <w:r w:rsidRPr="00BD7D99">
        <w:rPr>
          <w:rFonts w:ascii="Times New Roman" w:eastAsia="Times New Roman" w:hAnsi="Times New Roman" w:cs="Times New Roman"/>
          <w:sz w:val="24"/>
          <w:szCs w:val="24"/>
          <w:lang w:bidi="he-IL"/>
        </w:rPr>
        <w:t>proxy</w:t>
      </w:r>
      <w:proofErr w:type="spellEnd"/>
      <w:r w:rsidR="001236CC">
        <w:rPr>
          <w:rFonts w:ascii="Times New Roman" w:eastAsia="Times New Roman" w:hAnsi="Times New Roman" w:cs="Times New Roman"/>
          <w:sz w:val="24"/>
          <w:szCs w:val="24"/>
          <w:lang w:bidi="he-IL"/>
        </w:rPr>
        <w:t>;</w:t>
      </w:r>
    </w:p>
    <w:p w:rsidR="004B077C"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Rad uređaja u L2 (transparentnom) i L3 (usmjerivačkom) načinu rada</w:t>
      </w:r>
      <w:r w:rsidR="001236CC">
        <w:rPr>
          <w:rFonts w:ascii="Times New Roman" w:eastAsia="Times New Roman" w:hAnsi="Times New Roman" w:cs="Times New Roman"/>
          <w:sz w:val="24"/>
          <w:szCs w:val="24"/>
          <w:lang w:bidi="he-IL"/>
        </w:rPr>
        <w:t>;</w:t>
      </w:r>
    </w:p>
    <w:p w:rsidR="00BD7D99" w:rsidRPr="00BD7D99" w:rsidRDefault="00BD7D99" w:rsidP="004B077C">
      <w:pPr>
        <w:widowControl w:val="0"/>
        <w:tabs>
          <w:tab w:val="left" w:pos="360"/>
          <w:tab w:val="left" w:pos="1620"/>
        </w:tabs>
        <w:autoSpaceDE w:val="0"/>
        <w:autoSpaceDN w:val="0"/>
        <w:adjustRightInd w:val="0"/>
        <w:spacing w:after="120" w:line="240" w:lineRule="auto"/>
        <w:ind w:left="927"/>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 </w:t>
      </w:r>
    </w:p>
    <w:p w:rsidR="00BD7D99" w:rsidRPr="00CB6613" w:rsidRDefault="00BD7D99" w:rsidP="00BD7D99">
      <w:pPr>
        <w:widowControl w:val="0"/>
        <w:numPr>
          <w:ilvl w:val="1"/>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bCs/>
          <w:sz w:val="24"/>
          <w:szCs w:val="24"/>
          <w:lang w:bidi="he-IL"/>
        </w:rPr>
      </w:pPr>
      <w:r w:rsidRPr="00CB6613">
        <w:rPr>
          <w:rFonts w:ascii="Times New Roman" w:eastAsia="Times New Roman" w:hAnsi="Times New Roman" w:cs="Times New Roman"/>
          <w:bCs/>
          <w:sz w:val="24"/>
          <w:szCs w:val="24"/>
          <w:lang w:bidi="he-IL"/>
        </w:rPr>
        <w:t xml:space="preserve">IpV6 </w:t>
      </w:r>
      <w:proofErr w:type="spellStart"/>
      <w:r w:rsidRPr="00CB6613">
        <w:rPr>
          <w:rFonts w:ascii="Times New Roman" w:eastAsia="Times New Roman" w:hAnsi="Times New Roman" w:cs="Times New Roman"/>
          <w:bCs/>
          <w:sz w:val="24"/>
          <w:szCs w:val="24"/>
          <w:lang w:bidi="he-IL"/>
        </w:rPr>
        <w:t>support</w:t>
      </w:r>
      <w:proofErr w:type="spellEnd"/>
      <w:r w:rsidR="001236CC" w:rsidRPr="00CB6613">
        <w:rPr>
          <w:rFonts w:ascii="Times New Roman" w:eastAsia="Times New Roman" w:hAnsi="Times New Roman" w:cs="Times New Roman"/>
          <w:bCs/>
          <w:sz w:val="24"/>
          <w:szCs w:val="24"/>
          <w:lang w:bidi="he-IL"/>
        </w:rPr>
        <w:t>:</w:t>
      </w:r>
    </w:p>
    <w:p w:rsidR="00BD7D99" w:rsidRPr="00BD7D99" w:rsidRDefault="00BD7D99" w:rsidP="00BD7D99">
      <w:pPr>
        <w:numPr>
          <w:ilvl w:val="2"/>
          <w:numId w:val="21"/>
        </w:numPr>
        <w:spacing w:after="0" w:line="240" w:lineRule="auto"/>
        <w:jc w:val="both"/>
        <w:rPr>
          <w:rFonts w:ascii="Times New Roman" w:eastAsia="Times New Roman" w:hAnsi="Times New Roman" w:cs="Times New Roman"/>
          <w:color w:val="000000"/>
          <w:sz w:val="24"/>
          <w:szCs w:val="24"/>
          <w:lang w:eastAsia="hr-HR"/>
        </w:rPr>
      </w:pPr>
      <w:r w:rsidRPr="00BD7D99">
        <w:rPr>
          <w:rFonts w:ascii="Times New Roman" w:eastAsia="Times New Roman" w:hAnsi="Times New Roman" w:cs="Times New Roman"/>
          <w:color w:val="000000"/>
          <w:sz w:val="24"/>
          <w:szCs w:val="24"/>
          <w:lang w:eastAsia="hr-HR"/>
        </w:rPr>
        <w:t xml:space="preserve">Rješenje mora podržavati IPv6 promet na IPS, </w:t>
      </w:r>
      <w:proofErr w:type="spellStart"/>
      <w:r w:rsidRPr="00BD7D99">
        <w:rPr>
          <w:rFonts w:ascii="Times New Roman" w:eastAsia="Times New Roman" w:hAnsi="Times New Roman" w:cs="Times New Roman"/>
          <w:color w:val="000000"/>
          <w:sz w:val="24"/>
          <w:szCs w:val="24"/>
          <w:lang w:eastAsia="hr-HR"/>
        </w:rPr>
        <w:t>Application</w:t>
      </w:r>
      <w:proofErr w:type="spellEnd"/>
      <w:r w:rsidRPr="00BD7D99">
        <w:rPr>
          <w:rFonts w:ascii="Times New Roman" w:eastAsia="Times New Roman" w:hAnsi="Times New Roman" w:cs="Times New Roman"/>
          <w:color w:val="000000"/>
          <w:sz w:val="24"/>
          <w:szCs w:val="24"/>
          <w:lang w:eastAsia="hr-HR"/>
        </w:rPr>
        <w:t xml:space="preserve"> </w:t>
      </w:r>
      <w:proofErr w:type="spellStart"/>
      <w:r w:rsidRPr="00BD7D99">
        <w:rPr>
          <w:rFonts w:ascii="Times New Roman" w:eastAsia="Times New Roman" w:hAnsi="Times New Roman" w:cs="Times New Roman"/>
          <w:color w:val="000000"/>
          <w:sz w:val="24"/>
          <w:szCs w:val="24"/>
          <w:lang w:eastAsia="hr-HR"/>
        </w:rPr>
        <w:t>Control</w:t>
      </w:r>
      <w:proofErr w:type="spellEnd"/>
      <w:r w:rsidRPr="00BD7D99">
        <w:rPr>
          <w:rFonts w:ascii="Times New Roman" w:eastAsia="Times New Roman" w:hAnsi="Times New Roman" w:cs="Times New Roman"/>
          <w:color w:val="000000"/>
          <w:sz w:val="24"/>
          <w:szCs w:val="24"/>
          <w:lang w:eastAsia="hr-HR"/>
        </w:rPr>
        <w:t xml:space="preserve">, </w:t>
      </w:r>
      <w:proofErr w:type="spellStart"/>
      <w:r w:rsidRPr="00BD7D99">
        <w:rPr>
          <w:rFonts w:ascii="Times New Roman" w:eastAsia="Times New Roman" w:hAnsi="Times New Roman" w:cs="Times New Roman"/>
          <w:color w:val="000000"/>
          <w:sz w:val="24"/>
          <w:szCs w:val="24"/>
          <w:lang w:eastAsia="hr-HR"/>
        </w:rPr>
        <w:t>Identity</w:t>
      </w:r>
      <w:proofErr w:type="spellEnd"/>
      <w:r w:rsidRPr="00BD7D99">
        <w:rPr>
          <w:rFonts w:ascii="Times New Roman" w:eastAsia="Times New Roman" w:hAnsi="Times New Roman" w:cs="Times New Roman"/>
          <w:color w:val="000000"/>
          <w:sz w:val="24"/>
          <w:szCs w:val="24"/>
          <w:lang w:eastAsia="hr-HR"/>
        </w:rPr>
        <w:t xml:space="preserve"> </w:t>
      </w:r>
      <w:proofErr w:type="spellStart"/>
      <w:r w:rsidRPr="00BD7D99">
        <w:rPr>
          <w:rFonts w:ascii="Times New Roman" w:eastAsia="Times New Roman" w:hAnsi="Times New Roman" w:cs="Times New Roman"/>
          <w:color w:val="000000"/>
          <w:sz w:val="24"/>
          <w:szCs w:val="24"/>
          <w:lang w:eastAsia="hr-HR"/>
        </w:rPr>
        <w:t>Awareness</w:t>
      </w:r>
      <w:proofErr w:type="spellEnd"/>
      <w:r w:rsidRPr="00BD7D99">
        <w:rPr>
          <w:rFonts w:ascii="Times New Roman" w:eastAsia="Times New Roman" w:hAnsi="Times New Roman" w:cs="Times New Roman"/>
          <w:color w:val="000000"/>
          <w:sz w:val="24"/>
          <w:szCs w:val="24"/>
          <w:lang w:eastAsia="hr-HR"/>
        </w:rPr>
        <w:t xml:space="preserve">, URL </w:t>
      </w:r>
      <w:proofErr w:type="spellStart"/>
      <w:r w:rsidRPr="00BD7D99">
        <w:rPr>
          <w:rFonts w:ascii="Times New Roman" w:eastAsia="Times New Roman" w:hAnsi="Times New Roman" w:cs="Times New Roman"/>
          <w:color w:val="000000"/>
          <w:sz w:val="24"/>
          <w:szCs w:val="24"/>
          <w:lang w:eastAsia="hr-HR"/>
        </w:rPr>
        <w:t>Filtering</w:t>
      </w:r>
      <w:proofErr w:type="spellEnd"/>
      <w:r w:rsidRPr="00BD7D99">
        <w:rPr>
          <w:rFonts w:ascii="Times New Roman" w:eastAsia="Times New Roman" w:hAnsi="Times New Roman" w:cs="Times New Roman"/>
          <w:color w:val="000000"/>
          <w:sz w:val="24"/>
          <w:szCs w:val="24"/>
          <w:lang w:eastAsia="hr-HR"/>
        </w:rPr>
        <w:t>, Antivirus i Anti-</w:t>
      </w:r>
      <w:proofErr w:type="spellStart"/>
      <w:r w:rsidRPr="00BD7D99">
        <w:rPr>
          <w:rFonts w:ascii="Times New Roman" w:eastAsia="Times New Roman" w:hAnsi="Times New Roman" w:cs="Times New Roman"/>
          <w:color w:val="000000"/>
          <w:sz w:val="24"/>
          <w:szCs w:val="24"/>
          <w:lang w:eastAsia="hr-HR"/>
        </w:rPr>
        <w:t>Bot</w:t>
      </w:r>
      <w:proofErr w:type="spellEnd"/>
      <w:r w:rsidRPr="00BD7D99">
        <w:rPr>
          <w:rFonts w:ascii="Times New Roman" w:eastAsia="Times New Roman" w:hAnsi="Times New Roman" w:cs="Times New Roman"/>
          <w:color w:val="000000"/>
          <w:sz w:val="24"/>
          <w:szCs w:val="24"/>
          <w:lang w:eastAsia="hr-HR"/>
        </w:rPr>
        <w:t xml:space="preserve"> modulima</w:t>
      </w:r>
      <w:r w:rsidR="001236CC">
        <w:rPr>
          <w:rFonts w:ascii="Times New Roman" w:eastAsia="Times New Roman" w:hAnsi="Times New Roman" w:cs="Times New Roman"/>
          <w:color w:val="000000"/>
          <w:sz w:val="24"/>
          <w:szCs w:val="24"/>
          <w:lang w:eastAsia="hr-HR"/>
        </w:rPr>
        <w:t>;</w:t>
      </w:r>
    </w:p>
    <w:p w:rsidR="00BD7D99" w:rsidRPr="00BD7D99" w:rsidRDefault="00BD7D99" w:rsidP="00BD7D99">
      <w:pPr>
        <w:numPr>
          <w:ilvl w:val="2"/>
          <w:numId w:val="21"/>
        </w:numPr>
        <w:spacing w:after="0" w:line="240" w:lineRule="auto"/>
        <w:jc w:val="both"/>
        <w:rPr>
          <w:rFonts w:ascii="Times New Roman" w:eastAsia="Times New Roman" w:hAnsi="Times New Roman" w:cs="Times New Roman"/>
          <w:color w:val="000000"/>
          <w:sz w:val="24"/>
          <w:szCs w:val="24"/>
          <w:lang w:eastAsia="hr-HR"/>
        </w:rPr>
      </w:pPr>
      <w:r w:rsidRPr="00BD7D99">
        <w:rPr>
          <w:rFonts w:ascii="Times New Roman" w:eastAsia="Times New Roman" w:hAnsi="Times New Roman" w:cs="Times New Roman"/>
          <w:color w:val="000000"/>
          <w:sz w:val="24"/>
          <w:szCs w:val="24"/>
          <w:lang w:eastAsia="hr-HR"/>
        </w:rPr>
        <w:t>Rješenje mora podražava</w:t>
      </w:r>
      <w:r w:rsidR="001236CC">
        <w:rPr>
          <w:rFonts w:ascii="Times New Roman" w:eastAsia="Times New Roman" w:hAnsi="Times New Roman" w:cs="Times New Roman"/>
          <w:color w:val="000000"/>
          <w:sz w:val="24"/>
          <w:szCs w:val="24"/>
          <w:lang w:eastAsia="hr-HR"/>
        </w:rPr>
        <w:t>ti 6 na 4 NAT, ili 6 na 4 tunel;</w:t>
      </w:r>
      <w:r w:rsidRPr="00BD7D99">
        <w:rPr>
          <w:rFonts w:ascii="Times New Roman" w:eastAsia="Times New Roman" w:hAnsi="Times New Roman" w:cs="Times New Roman"/>
          <w:color w:val="000000"/>
          <w:sz w:val="24"/>
          <w:szCs w:val="24"/>
          <w:lang w:eastAsia="hr-HR"/>
        </w:rPr>
        <w:t xml:space="preserve"> </w:t>
      </w:r>
    </w:p>
    <w:p w:rsidR="00BD7D99" w:rsidRPr="00BD7D99" w:rsidRDefault="00BD7D99" w:rsidP="00BD7D99">
      <w:pPr>
        <w:numPr>
          <w:ilvl w:val="2"/>
          <w:numId w:val="21"/>
        </w:numPr>
        <w:spacing w:after="0" w:line="240" w:lineRule="auto"/>
        <w:jc w:val="both"/>
        <w:rPr>
          <w:rFonts w:ascii="Times New Roman" w:eastAsia="Times New Roman" w:hAnsi="Times New Roman" w:cs="Times New Roman"/>
          <w:color w:val="000000"/>
          <w:sz w:val="24"/>
          <w:szCs w:val="24"/>
          <w:lang w:eastAsia="hr-HR"/>
        </w:rPr>
      </w:pPr>
      <w:r w:rsidRPr="00BD7D99">
        <w:rPr>
          <w:rFonts w:ascii="Times New Roman" w:eastAsia="Times New Roman" w:hAnsi="Times New Roman" w:cs="Times New Roman"/>
          <w:color w:val="000000"/>
          <w:sz w:val="24"/>
          <w:szCs w:val="24"/>
          <w:lang w:eastAsia="hr-HR"/>
        </w:rPr>
        <w:t>Rješenje mora podržavati integr</w:t>
      </w:r>
      <w:r w:rsidR="001236CC">
        <w:rPr>
          <w:rFonts w:ascii="Times New Roman" w:eastAsia="Times New Roman" w:hAnsi="Times New Roman" w:cs="Times New Roman"/>
          <w:color w:val="000000"/>
          <w:sz w:val="24"/>
          <w:szCs w:val="24"/>
          <w:lang w:eastAsia="hr-HR"/>
        </w:rPr>
        <w:t xml:space="preserve">aciju </w:t>
      </w:r>
      <w:proofErr w:type="spellStart"/>
      <w:r w:rsidR="001236CC">
        <w:rPr>
          <w:rFonts w:ascii="Times New Roman" w:eastAsia="Times New Roman" w:hAnsi="Times New Roman" w:cs="Times New Roman"/>
          <w:color w:val="000000"/>
          <w:sz w:val="24"/>
          <w:szCs w:val="24"/>
          <w:lang w:eastAsia="hr-HR"/>
        </w:rPr>
        <w:t>ADa</w:t>
      </w:r>
      <w:proofErr w:type="spellEnd"/>
      <w:r w:rsidR="001236CC">
        <w:rPr>
          <w:rFonts w:ascii="Times New Roman" w:eastAsia="Times New Roman" w:hAnsi="Times New Roman" w:cs="Times New Roman"/>
          <w:color w:val="000000"/>
          <w:sz w:val="24"/>
          <w:szCs w:val="24"/>
          <w:lang w:eastAsia="hr-HR"/>
        </w:rPr>
        <w:t xml:space="preserve"> koristeći ipv6 promet;</w:t>
      </w:r>
      <w:r w:rsidRPr="00BD7D99">
        <w:rPr>
          <w:rFonts w:ascii="Times New Roman" w:eastAsia="Times New Roman" w:hAnsi="Times New Roman" w:cs="Times New Roman"/>
          <w:color w:val="000000"/>
          <w:sz w:val="24"/>
          <w:szCs w:val="24"/>
          <w:lang w:eastAsia="hr-HR"/>
        </w:rPr>
        <w:t xml:space="preserve"> </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Rješenje mora imati podršku za slijedeće Ipv6 </w:t>
      </w:r>
      <w:proofErr w:type="spellStart"/>
      <w:r w:rsidRPr="00BD7D99">
        <w:rPr>
          <w:rFonts w:ascii="Times New Roman" w:eastAsia="Times New Roman" w:hAnsi="Times New Roman" w:cs="Times New Roman"/>
          <w:sz w:val="24"/>
          <w:szCs w:val="24"/>
          <w:lang w:bidi="he-IL"/>
        </w:rPr>
        <w:t>RFCove</w:t>
      </w:r>
      <w:proofErr w:type="spellEnd"/>
      <w:r w:rsidRPr="00BD7D99">
        <w:rPr>
          <w:rFonts w:ascii="Times New Roman" w:eastAsia="Times New Roman" w:hAnsi="Times New Roman" w:cs="Times New Roman"/>
          <w:sz w:val="24"/>
          <w:szCs w:val="24"/>
          <w:lang w:bidi="he-IL"/>
        </w:rPr>
        <w:t>:</w:t>
      </w:r>
    </w:p>
    <w:p w:rsidR="00BD7D99" w:rsidRPr="00BD7D99" w:rsidRDefault="00BD7D99" w:rsidP="00BD7D99">
      <w:pPr>
        <w:numPr>
          <w:ilvl w:val="0"/>
          <w:numId w:val="22"/>
        </w:numPr>
        <w:shd w:val="clear" w:color="auto" w:fill="FFFFFF"/>
        <w:spacing w:after="0" w:line="240" w:lineRule="auto"/>
        <w:jc w:val="both"/>
        <w:rPr>
          <w:rFonts w:ascii="Times New Roman" w:eastAsia="Times New Roman" w:hAnsi="Times New Roman" w:cs="Times New Roman"/>
          <w:color w:val="000000"/>
          <w:sz w:val="20"/>
          <w:szCs w:val="20"/>
        </w:rPr>
      </w:pPr>
      <w:r w:rsidRPr="00BD7D99">
        <w:rPr>
          <w:rFonts w:ascii="Times New Roman" w:eastAsia="Times New Roman" w:hAnsi="Times New Roman" w:cs="Times New Roman"/>
          <w:color w:val="000000"/>
          <w:sz w:val="20"/>
          <w:szCs w:val="20"/>
        </w:rPr>
        <w:t xml:space="preserve">RFC 1981 </w:t>
      </w:r>
      <w:proofErr w:type="spellStart"/>
      <w:r w:rsidRPr="00BD7D99">
        <w:rPr>
          <w:rFonts w:ascii="Times New Roman" w:eastAsia="Times New Roman" w:hAnsi="Times New Roman" w:cs="Times New Roman"/>
          <w:color w:val="000000"/>
          <w:sz w:val="20"/>
          <w:szCs w:val="20"/>
        </w:rPr>
        <w:t>Path</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Maximum</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Transmission</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Unit</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Discovery</w:t>
      </w:r>
      <w:proofErr w:type="spellEnd"/>
      <w:r w:rsidRPr="00BD7D99">
        <w:rPr>
          <w:rFonts w:ascii="Times New Roman" w:eastAsia="Times New Roman" w:hAnsi="Times New Roman" w:cs="Times New Roman"/>
          <w:color w:val="000000"/>
          <w:sz w:val="20"/>
          <w:szCs w:val="20"/>
        </w:rPr>
        <w:t xml:space="preserve"> for IPv6</w:t>
      </w:r>
      <w:r w:rsidR="001236CC">
        <w:rPr>
          <w:rFonts w:ascii="Times New Roman" w:eastAsia="Times New Roman" w:hAnsi="Times New Roman" w:cs="Times New Roman"/>
          <w:color w:val="000000"/>
          <w:sz w:val="20"/>
          <w:szCs w:val="20"/>
        </w:rPr>
        <w:t>;</w:t>
      </w:r>
    </w:p>
    <w:p w:rsidR="00BD7D99" w:rsidRPr="00BD7D99" w:rsidRDefault="00BD7D99" w:rsidP="00BD7D99">
      <w:pPr>
        <w:numPr>
          <w:ilvl w:val="0"/>
          <w:numId w:val="22"/>
        </w:numPr>
        <w:shd w:val="clear" w:color="auto" w:fill="FFFFFF"/>
        <w:spacing w:after="0" w:line="240" w:lineRule="auto"/>
        <w:jc w:val="both"/>
        <w:rPr>
          <w:rFonts w:ascii="Times New Roman" w:eastAsia="Times New Roman" w:hAnsi="Times New Roman" w:cs="Times New Roman"/>
          <w:color w:val="000000"/>
          <w:sz w:val="20"/>
          <w:szCs w:val="20"/>
        </w:rPr>
      </w:pPr>
      <w:r w:rsidRPr="00BD7D99">
        <w:rPr>
          <w:rFonts w:ascii="Times New Roman" w:eastAsia="Times New Roman" w:hAnsi="Times New Roman" w:cs="Times New Roman"/>
          <w:color w:val="000000"/>
          <w:sz w:val="20"/>
          <w:szCs w:val="20"/>
        </w:rPr>
        <w:t xml:space="preserve">RFC 2460 IPv6 </w:t>
      </w:r>
      <w:proofErr w:type="spellStart"/>
      <w:r w:rsidRPr="00BD7D99">
        <w:rPr>
          <w:rFonts w:ascii="Times New Roman" w:eastAsia="Times New Roman" w:hAnsi="Times New Roman" w:cs="Times New Roman"/>
          <w:color w:val="000000"/>
          <w:sz w:val="20"/>
          <w:szCs w:val="20"/>
        </w:rPr>
        <w:t>Basic</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specification</w:t>
      </w:r>
      <w:proofErr w:type="spellEnd"/>
      <w:r w:rsidR="001236CC">
        <w:rPr>
          <w:rFonts w:ascii="Times New Roman" w:eastAsia="Times New Roman" w:hAnsi="Times New Roman" w:cs="Times New Roman"/>
          <w:color w:val="000000"/>
          <w:sz w:val="20"/>
          <w:szCs w:val="20"/>
        </w:rPr>
        <w:t>;</w:t>
      </w:r>
    </w:p>
    <w:p w:rsidR="00BD7D99" w:rsidRPr="00BD7D99" w:rsidRDefault="00BD7D99" w:rsidP="00BD7D99">
      <w:pPr>
        <w:numPr>
          <w:ilvl w:val="0"/>
          <w:numId w:val="22"/>
        </w:numPr>
        <w:shd w:val="clear" w:color="auto" w:fill="FFFFFF"/>
        <w:spacing w:after="0" w:line="240" w:lineRule="auto"/>
        <w:jc w:val="both"/>
        <w:rPr>
          <w:rFonts w:ascii="Times New Roman" w:eastAsia="Times New Roman" w:hAnsi="Times New Roman" w:cs="Times New Roman"/>
          <w:color w:val="000000"/>
          <w:sz w:val="20"/>
          <w:szCs w:val="20"/>
        </w:rPr>
      </w:pPr>
      <w:r w:rsidRPr="00BD7D99">
        <w:rPr>
          <w:rFonts w:ascii="Times New Roman" w:eastAsia="Times New Roman" w:hAnsi="Times New Roman" w:cs="Times New Roman"/>
          <w:color w:val="000000"/>
          <w:sz w:val="20"/>
          <w:szCs w:val="20"/>
        </w:rPr>
        <w:t xml:space="preserve">RFC 2464 </w:t>
      </w:r>
      <w:proofErr w:type="spellStart"/>
      <w:r w:rsidRPr="00BD7D99">
        <w:rPr>
          <w:rFonts w:ascii="Times New Roman" w:eastAsia="Times New Roman" w:hAnsi="Times New Roman" w:cs="Times New Roman"/>
          <w:color w:val="000000"/>
          <w:sz w:val="20"/>
          <w:szCs w:val="20"/>
        </w:rPr>
        <w:t>Transmission</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of</w:t>
      </w:r>
      <w:proofErr w:type="spellEnd"/>
      <w:r w:rsidRPr="00BD7D99">
        <w:rPr>
          <w:rFonts w:ascii="Times New Roman" w:eastAsia="Times New Roman" w:hAnsi="Times New Roman" w:cs="Times New Roman"/>
          <w:color w:val="000000"/>
          <w:sz w:val="20"/>
          <w:szCs w:val="20"/>
        </w:rPr>
        <w:t xml:space="preserve"> IPv6 </w:t>
      </w:r>
      <w:proofErr w:type="spellStart"/>
      <w:r w:rsidRPr="00BD7D99">
        <w:rPr>
          <w:rFonts w:ascii="Times New Roman" w:eastAsia="Times New Roman" w:hAnsi="Times New Roman" w:cs="Times New Roman"/>
          <w:color w:val="000000"/>
          <w:sz w:val="20"/>
          <w:szCs w:val="20"/>
        </w:rPr>
        <w:t>Packets</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over</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Ethernet</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Networks</w:t>
      </w:r>
      <w:proofErr w:type="spellEnd"/>
      <w:r w:rsidR="001236CC">
        <w:rPr>
          <w:rFonts w:ascii="Times New Roman" w:eastAsia="Times New Roman" w:hAnsi="Times New Roman" w:cs="Times New Roman"/>
          <w:color w:val="000000"/>
          <w:sz w:val="20"/>
          <w:szCs w:val="20"/>
        </w:rPr>
        <w:t>;</w:t>
      </w:r>
    </w:p>
    <w:p w:rsidR="00BD7D99" w:rsidRPr="00BD7D99" w:rsidRDefault="00BD7D99" w:rsidP="00BD7D99">
      <w:pPr>
        <w:numPr>
          <w:ilvl w:val="0"/>
          <w:numId w:val="22"/>
        </w:numPr>
        <w:shd w:val="clear" w:color="auto" w:fill="FFFFFF"/>
        <w:spacing w:after="0" w:line="240" w:lineRule="auto"/>
        <w:jc w:val="both"/>
        <w:rPr>
          <w:rFonts w:ascii="Times New Roman" w:eastAsia="Times New Roman" w:hAnsi="Times New Roman" w:cs="Times New Roman"/>
          <w:color w:val="000000"/>
          <w:sz w:val="20"/>
          <w:szCs w:val="20"/>
        </w:rPr>
      </w:pPr>
      <w:r w:rsidRPr="00BD7D99">
        <w:rPr>
          <w:rFonts w:ascii="Times New Roman" w:eastAsia="Times New Roman" w:hAnsi="Times New Roman" w:cs="Times New Roman"/>
          <w:color w:val="000000"/>
          <w:sz w:val="20"/>
          <w:szCs w:val="20"/>
        </w:rPr>
        <w:t xml:space="preserve">RFC 3596 DNS </w:t>
      </w:r>
      <w:proofErr w:type="spellStart"/>
      <w:r w:rsidRPr="00BD7D99">
        <w:rPr>
          <w:rFonts w:ascii="Times New Roman" w:eastAsia="Times New Roman" w:hAnsi="Times New Roman" w:cs="Times New Roman"/>
          <w:color w:val="000000"/>
          <w:sz w:val="20"/>
          <w:szCs w:val="20"/>
        </w:rPr>
        <w:t>Extensions</w:t>
      </w:r>
      <w:proofErr w:type="spellEnd"/>
      <w:r w:rsidRPr="00BD7D99">
        <w:rPr>
          <w:rFonts w:ascii="Times New Roman" w:eastAsia="Times New Roman" w:hAnsi="Times New Roman" w:cs="Times New Roman"/>
          <w:color w:val="000000"/>
          <w:sz w:val="20"/>
          <w:szCs w:val="20"/>
        </w:rPr>
        <w:t xml:space="preserve"> to </w:t>
      </w:r>
      <w:proofErr w:type="spellStart"/>
      <w:r w:rsidRPr="00BD7D99">
        <w:rPr>
          <w:rFonts w:ascii="Times New Roman" w:eastAsia="Times New Roman" w:hAnsi="Times New Roman" w:cs="Times New Roman"/>
          <w:color w:val="000000"/>
          <w:sz w:val="20"/>
          <w:szCs w:val="20"/>
        </w:rPr>
        <w:t>support</w:t>
      </w:r>
      <w:proofErr w:type="spellEnd"/>
      <w:r w:rsidRPr="00BD7D99">
        <w:rPr>
          <w:rFonts w:ascii="Times New Roman" w:eastAsia="Times New Roman" w:hAnsi="Times New Roman" w:cs="Times New Roman"/>
          <w:color w:val="000000"/>
          <w:sz w:val="20"/>
          <w:szCs w:val="20"/>
        </w:rPr>
        <w:t xml:space="preserve"> IPv6</w:t>
      </w:r>
      <w:r w:rsidR="001236CC">
        <w:rPr>
          <w:rFonts w:ascii="Times New Roman" w:eastAsia="Times New Roman" w:hAnsi="Times New Roman" w:cs="Times New Roman"/>
          <w:color w:val="000000"/>
          <w:sz w:val="20"/>
          <w:szCs w:val="20"/>
        </w:rPr>
        <w:t>;</w:t>
      </w:r>
    </w:p>
    <w:p w:rsidR="00BD7D99" w:rsidRPr="00BD7D99" w:rsidRDefault="00BD7D99" w:rsidP="00BD7D99">
      <w:pPr>
        <w:numPr>
          <w:ilvl w:val="0"/>
          <w:numId w:val="22"/>
        </w:numPr>
        <w:shd w:val="clear" w:color="auto" w:fill="FFFFFF"/>
        <w:spacing w:after="0" w:line="240" w:lineRule="auto"/>
        <w:jc w:val="both"/>
        <w:rPr>
          <w:rFonts w:ascii="Times New Roman" w:eastAsia="Times New Roman" w:hAnsi="Times New Roman" w:cs="Times New Roman"/>
          <w:color w:val="000000"/>
          <w:sz w:val="20"/>
          <w:szCs w:val="20"/>
        </w:rPr>
      </w:pPr>
      <w:r w:rsidRPr="00BD7D99">
        <w:rPr>
          <w:rFonts w:ascii="Times New Roman" w:eastAsia="Times New Roman" w:hAnsi="Times New Roman" w:cs="Times New Roman"/>
          <w:color w:val="000000"/>
          <w:sz w:val="20"/>
          <w:szCs w:val="20"/>
        </w:rPr>
        <w:t xml:space="preserve">RFC 4007 IPv6 </w:t>
      </w:r>
      <w:proofErr w:type="spellStart"/>
      <w:r w:rsidRPr="00BD7D99">
        <w:rPr>
          <w:rFonts w:ascii="Times New Roman" w:eastAsia="Times New Roman" w:hAnsi="Times New Roman" w:cs="Times New Roman"/>
          <w:color w:val="000000"/>
          <w:sz w:val="20"/>
          <w:szCs w:val="20"/>
        </w:rPr>
        <w:t>Scoped</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Address</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Architecture</w:t>
      </w:r>
      <w:proofErr w:type="spellEnd"/>
      <w:r w:rsidR="001236CC">
        <w:rPr>
          <w:rFonts w:ascii="Times New Roman" w:eastAsia="Times New Roman" w:hAnsi="Times New Roman" w:cs="Times New Roman"/>
          <w:color w:val="000000"/>
          <w:sz w:val="20"/>
          <w:szCs w:val="20"/>
        </w:rPr>
        <w:t>;</w:t>
      </w:r>
    </w:p>
    <w:p w:rsidR="00BD7D99" w:rsidRPr="00BD7D99" w:rsidRDefault="00BD7D99" w:rsidP="00BD7D99">
      <w:pPr>
        <w:numPr>
          <w:ilvl w:val="0"/>
          <w:numId w:val="22"/>
        </w:numPr>
        <w:shd w:val="clear" w:color="auto" w:fill="FFFFFF"/>
        <w:spacing w:after="0" w:line="240" w:lineRule="auto"/>
        <w:jc w:val="both"/>
        <w:rPr>
          <w:rFonts w:ascii="Times New Roman" w:eastAsia="Times New Roman" w:hAnsi="Times New Roman" w:cs="Times New Roman"/>
          <w:color w:val="000000"/>
          <w:sz w:val="20"/>
          <w:szCs w:val="20"/>
        </w:rPr>
      </w:pPr>
      <w:r w:rsidRPr="00BD7D99">
        <w:rPr>
          <w:rFonts w:ascii="Times New Roman" w:eastAsia="Times New Roman" w:hAnsi="Times New Roman" w:cs="Times New Roman"/>
          <w:color w:val="000000"/>
          <w:sz w:val="20"/>
          <w:szCs w:val="20"/>
        </w:rPr>
        <w:t xml:space="preserve">RFC 4193 </w:t>
      </w:r>
      <w:proofErr w:type="spellStart"/>
      <w:r w:rsidRPr="00BD7D99">
        <w:rPr>
          <w:rFonts w:ascii="Times New Roman" w:eastAsia="Times New Roman" w:hAnsi="Times New Roman" w:cs="Times New Roman"/>
          <w:color w:val="000000"/>
          <w:sz w:val="20"/>
          <w:szCs w:val="20"/>
        </w:rPr>
        <w:t>Unique</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Local</w:t>
      </w:r>
      <w:proofErr w:type="spellEnd"/>
      <w:r w:rsidRPr="00BD7D99">
        <w:rPr>
          <w:rFonts w:ascii="Times New Roman" w:eastAsia="Times New Roman" w:hAnsi="Times New Roman" w:cs="Times New Roman"/>
          <w:color w:val="000000"/>
          <w:sz w:val="20"/>
          <w:szCs w:val="20"/>
        </w:rPr>
        <w:t xml:space="preserve"> IPv6 </w:t>
      </w:r>
      <w:proofErr w:type="spellStart"/>
      <w:r w:rsidRPr="00BD7D99">
        <w:rPr>
          <w:rFonts w:ascii="Times New Roman" w:eastAsia="Times New Roman" w:hAnsi="Times New Roman" w:cs="Times New Roman"/>
          <w:color w:val="000000"/>
          <w:sz w:val="20"/>
          <w:szCs w:val="20"/>
        </w:rPr>
        <w:t>Unicast</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Addresses</w:t>
      </w:r>
      <w:proofErr w:type="spellEnd"/>
      <w:r w:rsidR="001236CC">
        <w:rPr>
          <w:rFonts w:ascii="Times New Roman" w:eastAsia="Times New Roman" w:hAnsi="Times New Roman" w:cs="Times New Roman"/>
          <w:color w:val="000000"/>
          <w:sz w:val="20"/>
          <w:szCs w:val="20"/>
        </w:rPr>
        <w:t>;</w:t>
      </w:r>
    </w:p>
    <w:p w:rsidR="00BD7D99" w:rsidRPr="00BD7D99" w:rsidRDefault="00BD7D99" w:rsidP="00BD7D99">
      <w:pPr>
        <w:numPr>
          <w:ilvl w:val="0"/>
          <w:numId w:val="22"/>
        </w:numPr>
        <w:shd w:val="clear" w:color="auto" w:fill="FFFFFF"/>
        <w:spacing w:after="0" w:line="240" w:lineRule="auto"/>
        <w:jc w:val="both"/>
        <w:rPr>
          <w:rFonts w:ascii="Times New Roman" w:eastAsia="Times New Roman" w:hAnsi="Times New Roman" w:cs="Times New Roman"/>
          <w:color w:val="000000"/>
          <w:sz w:val="20"/>
          <w:szCs w:val="20"/>
        </w:rPr>
      </w:pPr>
      <w:r w:rsidRPr="00BD7D99">
        <w:rPr>
          <w:rFonts w:ascii="Times New Roman" w:eastAsia="Times New Roman" w:hAnsi="Times New Roman" w:cs="Times New Roman"/>
          <w:color w:val="000000"/>
          <w:sz w:val="20"/>
          <w:szCs w:val="20"/>
        </w:rPr>
        <w:t xml:space="preserve">RFC 4213 </w:t>
      </w:r>
      <w:proofErr w:type="spellStart"/>
      <w:r w:rsidRPr="00BD7D99">
        <w:rPr>
          <w:rFonts w:ascii="Times New Roman" w:eastAsia="Times New Roman" w:hAnsi="Times New Roman" w:cs="Times New Roman"/>
          <w:color w:val="000000"/>
          <w:sz w:val="20"/>
          <w:szCs w:val="20"/>
        </w:rPr>
        <w:t>Basic</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Transition</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Mechanisms</w:t>
      </w:r>
      <w:proofErr w:type="spellEnd"/>
      <w:r w:rsidRPr="00BD7D99">
        <w:rPr>
          <w:rFonts w:ascii="Times New Roman" w:eastAsia="Times New Roman" w:hAnsi="Times New Roman" w:cs="Times New Roman"/>
          <w:color w:val="000000"/>
          <w:sz w:val="20"/>
          <w:szCs w:val="20"/>
        </w:rPr>
        <w:t xml:space="preserve"> for IPv6 </w:t>
      </w:r>
      <w:proofErr w:type="spellStart"/>
      <w:r w:rsidRPr="00BD7D99">
        <w:rPr>
          <w:rFonts w:ascii="Times New Roman" w:eastAsia="Times New Roman" w:hAnsi="Times New Roman" w:cs="Times New Roman"/>
          <w:color w:val="000000"/>
          <w:sz w:val="20"/>
          <w:szCs w:val="20"/>
        </w:rPr>
        <w:t>Hosts</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and</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Routers</w:t>
      </w:r>
      <w:proofErr w:type="spellEnd"/>
      <w:r w:rsidRPr="00BD7D99">
        <w:rPr>
          <w:rFonts w:ascii="Times New Roman" w:eastAsia="Times New Roman" w:hAnsi="Times New Roman" w:cs="Times New Roman"/>
          <w:color w:val="000000"/>
          <w:sz w:val="20"/>
          <w:szCs w:val="20"/>
        </w:rPr>
        <w:t xml:space="preserve"> – 6in4 </w:t>
      </w:r>
      <w:proofErr w:type="spellStart"/>
      <w:r w:rsidRPr="00BD7D99">
        <w:rPr>
          <w:rFonts w:ascii="Times New Roman" w:eastAsia="Times New Roman" w:hAnsi="Times New Roman" w:cs="Times New Roman"/>
          <w:color w:val="000000"/>
          <w:sz w:val="20"/>
          <w:szCs w:val="20"/>
        </w:rPr>
        <w:t>tun</w:t>
      </w:r>
      <w:r w:rsidR="001236CC">
        <w:rPr>
          <w:rFonts w:ascii="Times New Roman" w:eastAsia="Times New Roman" w:hAnsi="Times New Roman" w:cs="Times New Roman"/>
          <w:color w:val="000000"/>
          <w:sz w:val="20"/>
          <w:szCs w:val="20"/>
        </w:rPr>
        <w:t>nel</w:t>
      </w:r>
      <w:proofErr w:type="spellEnd"/>
      <w:r w:rsidR="001236CC">
        <w:rPr>
          <w:rFonts w:ascii="Times New Roman" w:eastAsia="Times New Roman" w:hAnsi="Times New Roman" w:cs="Times New Roman"/>
          <w:color w:val="000000"/>
          <w:sz w:val="20"/>
          <w:szCs w:val="20"/>
        </w:rPr>
        <w:t xml:space="preserve"> </w:t>
      </w:r>
      <w:proofErr w:type="spellStart"/>
      <w:r w:rsidR="001236CC">
        <w:rPr>
          <w:rFonts w:ascii="Times New Roman" w:eastAsia="Times New Roman" w:hAnsi="Times New Roman" w:cs="Times New Roman"/>
          <w:color w:val="000000"/>
          <w:sz w:val="20"/>
          <w:szCs w:val="20"/>
        </w:rPr>
        <w:t>is</w:t>
      </w:r>
      <w:proofErr w:type="spellEnd"/>
      <w:r w:rsidR="001236CC">
        <w:rPr>
          <w:rFonts w:ascii="Times New Roman" w:eastAsia="Times New Roman" w:hAnsi="Times New Roman" w:cs="Times New Roman"/>
          <w:color w:val="000000"/>
          <w:sz w:val="20"/>
          <w:szCs w:val="20"/>
        </w:rPr>
        <w:t xml:space="preserve"> </w:t>
      </w:r>
      <w:proofErr w:type="spellStart"/>
      <w:r w:rsidR="001236CC">
        <w:rPr>
          <w:rFonts w:ascii="Times New Roman" w:eastAsia="Times New Roman" w:hAnsi="Times New Roman" w:cs="Times New Roman"/>
          <w:color w:val="000000"/>
          <w:sz w:val="20"/>
          <w:szCs w:val="20"/>
        </w:rPr>
        <w:t>supported</w:t>
      </w:r>
      <w:proofErr w:type="spellEnd"/>
      <w:r w:rsidR="001236CC">
        <w:rPr>
          <w:rFonts w:ascii="Times New Roman" w:eastAsia="Times New Roman" w:hAnsi="Times New Roman" w:cs="Times New Roman"/>
          <w:color w:val="000000"/>
          <w:sz w:val="20"/>
          <w:szCs w:val="20"/>
        </w:rPr>
        <w:t>;</w:t>
      </w:r>
    </w:p>
    <w:p w:rsidR="00BD7D99" w:rsidRPr="00BD7D99" w:rsidRDefault="00BD7D99" w:rsidP="00BD7D99">
      <w:pPr>
        <w:numPr>
          <w:ilvl w:val="0"/>
          <w:numId w:val="22"/>
        </w:numPr>
        <w:shd w:val="clear" w:color="auto" w:fill="FFFFFF"/>
        <w:spacing w:after="0" w:line="240" w:lineRule="auto"/>
        <w:jc w:val="both"/>
        <w:rPr>
          <w:rFonts w:ascii="Times New Roman" w:eastAsia="Times New Roman" w:hAnsi="Times New Roman" w:cs="Times New Roman"/>
          <w:color w:val="000000"/>
          <w:sz w:val="20"/>
          <w:szCs w:val="20"/>
        </w:rPr>
      </w:pPr>
      <w:r w:rsidRPr="00BD7D99">
        <w:rPr>
          <w:rFonts w:ascii="Times New Roman" w:eastAsia="Times New Roman" w:hAnsi="Times New Roman" w:cs="Times New Roman"/>
          <w:color w:val="000000"/>
          <w:sz w:val="20"/>
          <w:szCs w:val="20"/>
        </w:rPr>
        <w:t xml:space="preserve">RFC 4291 IPv6 </w:t>
      </w:r>
      <w:proofErr w:type="spellStart"/>
      <w:r w:rsidRPr="00BD7D99">
        <w:rPr>
          <w:rFonts w:ascii="Times New Roman" w:eastAsia="Times New Roman" w:hAnsi="Times New Roman" w:cs="Times New Roman"/>
          <w:color w:val="000000"/>
          <w:sz w:val="20"/>
          <w:szCs w:val="20"/>
        </w:rPr>
        <w:t>Addressing</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Architecture</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which</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replaced</w:t>
      </w:r>
      <w:proofErr w:type="spellEnd"/>
      <w:r w:rsidRPr="00BD7D99">
        <w:rPr>
          <w:rFonts w:ascii="Times New Roman" w:eastAsia="Times New Roman" w:hAnsi="Times New Roman" w:cs="Times New Roman"/>
          <w:color w:val="000000"/>
          <w:sz w:val="20"/>
          <w:szCs w:val="20"/>
        </w:rPr>
        <w:t xml:space="preserve"> RFC1884)</w:t>
      </w:r>
      <w:r w:rsidR="001236CC">
        <w:rPr>
          <w:rFonts w:ascii="Times New Roman" w:eastAsia="Times New Roman" w:hAnsi="Times New Roman" w:cs="Times New Roman"/>
          <w:color w:val="000000"/>
          <w:sz w:val="20"/>
          <w:szCs w:val="20"/>
        </w:rPr>
        <w:t>;</w:t>
      </w:r>
    </w:p>
    <w:p w:rsidR="00BD7D99" w:rsidRPr="00BD7D99" w:rsidRDefault="00BD7D99" w:rsidP="00BD7D99">
      <w:pPr>
        <w:numPr>
          <w:ilvl w:val="0"/>
          <w:numId w:val="22"/>
        </w:numPr>
        <w:shd w:val="clear" w:color="auto" w:fill="FFFFFF"/>
        <w:spacing w:after="0" w:line="240" w:lineRule="auto"/>
        <w:jc w:val="both"/>
        <w:rPr>
          <w:rFonts w:ascii="Times New Roman" w:eastAsia="Times New Roman" w:hAnsi="Times New Roman" w:cs="Times New Roman"/>
          <w:color w:val="000000"/>
          <w:sz w:val="20"/>
          <w:szCs w:val="20"/>
        </w:rPr>
      </w:pPr>
      <w:r w:rsidRPr="00BD7D99">
        <w:rPr>
          <w:rFonts w:ascii="Times New Roman" w:eastAsia="Times New Roman" w:hAnsi="Times New Roman" w:cs="Times New Roman"/>
          <w:color w:val="000000"/>
          <w:sz w:val="20"/>
          <w:szCs w:val="20"/>
        </w:rPr>
        <w:t>RFC 4443 ICMPv6</w:t>
      </w:r>
      <w:r w:rsidR="001236CC">
        <w:rPr>
          <w:rFonts w:ascii="Times New Roman" w:eastAsia="Times New Roman" w:hAnsi="Times New Roman" w:cs="Times New Roman"/>
          <w:color w:val="000000"/>
          <w:sz w:val="20"/>
          <w:szCs w:val="20"/>
        </w:rPr>
        <w:t>;</w:t>
      </w:r>
    </w:p>
    <w:p w:rsidR="00BD7D99" w:rsidRPr="00BD7D99" w:rsidRDefault="00BD7D99" w:rsidP="00BD7D99">
      <w:pPr>
        <w:numPr>
          <w:ilvl w:val="0"/>
          <w:numId w:val="22"/>
        </w:numPr>
        <w:shd w:val="clear" w:color="auto" w:fill="FFFFFF"/>
        <w:spacing w:after="0" w:line="240" w:lineRule="auto"/>
        <w:jc w:val="both"/>
        <w:rPr>
          <w:rFonts w:ascii="Times New Roman" w:eastAsia="Times New Roman" w:hAnsi="Times New Roman" w:cs="Times New Roman"/>
          <w:color w:val="000000"/>
          <w:sz w:val="20"/>
          <w:szCs w:val="20"/>
        </w:rPr>
      </w:pPr>
      <w:r w:rsidRPr="00BD7D99">
        <w:rPr>
          <w:rFonts w:ascii="Times New Roman" w:eastAsia="Times New Roman" w:hAnsi="Times New Roman" w:cs="Times New Roman"/>
          <w:color w:val="000000"/>
          <w:sz w:val="20"/>
          <w:szCs w:val="20"/>
        </w:rPr>
        <w:t xml:space="preserve">RFC 4861 </w:t>
      </w:r>
      <w:proofErr w:type="spellStart"/>
      <w:r w:rsidRPr="00BD7D99">
        <w:rPr>
          <w:rFonts w:ascii="Times New Roman" w:eastAsia="Times New Roman" w:hAnsi="Times New Roman" w:cs="Times New Roman"/>
          <w:color w:val="000000"/>
          <w:sz w:val="20"/>
          <w:szCs w:val="20"/>
        </w:rPr>
        <w:t>Neighbor</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Discovery</w:t>
      </w:r>
      <w:proofErr w:type="spellEnd"/>
      <w:r w:rsidR="001236CC">
        <w:rPr>
          <w:rFonts w:ascii="Times New Roman" w:eastAsia="Times New Roman" w:hAnsi="Times New Roman" w:cs="Times New Roman"/>
          <w:color w:val="000000"/>
          <w:sz w:val="20"/>
          <w:szCs w:val="20"/>
        </w:rPr>
        <w:t>;</w:t>
      </w:r>
    </w:p>
    <w:p w:rsidR="00BD7D99" w:rsidRPr="00BD7D99" w:rsidRDefault="00BD7D99" w:rsidP="00BD7D99">
      <w:pPr>
        <w:numPr>
          <w:ilvl w:val="0"/>
          <w:numId w:val="22"/>
        </w:numPr>
        <w:shd w:val="clear" w:color="auto" w:fill="FFFFFF"/>
        <w:spacing w:after="0" w:line="240" w:lineRule="auto"/>
        <w:jc w:val="both"/>
        <w:rPr>
          <w:rFonts w:ascii="Times New Roman" w:eastAsia="Times New Roman" w:hAnsi="Times New Roman" w:cs="Times New Roman"/>
          <w:color w:val="000000"/>
          <w:sz w:val="20"/>
          <w:szCs w:val="20"/>
        </w:rPr>
      </w:pPr>
      <w:r w:rsidRPr="00BD7D99">
        <w:rPr>
          <w:rFonts w:ascii="Times New Roman" w:eastAsia="Times New Roman" w:hAnsi="Times New Roman" w:cs="Times New Roman"/>
          <w:color w:val="000000"/>
          <w:sz w:val="20"/>
          <w:szCs w:val="20"/>
        </w:rPr>
        <w:t xml:space="preserve">RFC 4862 IPv6 </w:t>
      </w:r>
      <w:proofErr w:type="spellStart"/>
      <w:r w:rsidRPr="00BD7D99">
        <w:rPr>
          <w:rFonts w:ascii="Times New Roman" w:eastAsia="Times New Roman" w:hAnsi="Times New Roman" w:cs="Times New Roman"/>
          <w:color w:val="000000"/>
          <w:sz w:val="20"/>
          <w:szCs w:val="20"/>
        </w:rPr>
        <w:t>Stateless</w:t>
      </w:r>
      <w:proofErr w:type="spellEnd"/>
      <w:r w:rsidRPr="00BD7D99">
        <w:rPr>
          <w:rFonts w:ascii="Times New Roman" w:eastAsia="Times New Roman" w:hAnsi="Times New Roman" w:cs="Times New Roman"/>
          <w:color w:val="000000"/>
          <w:sz w:val="20"/>
          <w:szCs w:val="20"/>
        </w:rPr>
        <w:t xml:space="preserve"> </w:t>
      </w:r>
      <w:proofErr w:type="spellStart"/>
      <w:r w:rsidRPr="00BD7D99">
        <w:rPr>
          <w:rFonts w:ascii="Times New Roman" w:eastAsia="Times New Roman" w:hAnsi="Times New Roman" w:cs="Times New Roman"/>
          <w:color w:val="000000"/>
          <w:sz w:val="20"/>
          <w:szCs w:val="20"/>
        </w:rPr>
        <w:t>Address</w:t>
      </w:r>
      <w:proofErr w:type="spellEnd"/>
      <w:r w:rsidRPr="00BD7D99">
        <w:rPr>
          <w:rFonts w:ascii="Times New Roman" w:eastAsia="Times New Roman" w:hAnsi="Times New Roman" w:cs="Times New Roman"/>
          <w:color w:val="000000"/>
          <w:sz w:val="20"/>
          <w:szCs w:val="20"/>
        </w:rPr>
        <w:t xml:space="preserve"> Auto-</w:t>
      </w:r>
      <w:proofErr w:type="spellStart"/>
      <w:r w:rsidRPr="00BD7D99">
        <w:rPr>
          <w:rFonts w:ascii="Times New Roman" w:eastAsia="Times New Roman" w:hAnsi="Times New Roman" w:cs="Times New Roman"/>
          <w:color w:val="000000"/>
          <w:sz w:val="20"/>
          <w:szCs w:val="20"/>
        </w:rPr>
        <w:t>configuration</w:t>
      </w:r>
      <w:proofErr w:type="spellEnd"/>
      <w:r w:rsidR="001236CC">
        <w:rPr>
          <w:rFonts w:ascii="Times New Roman" w:eastAsia="Times New Roman" w:hAnsi="Times New Roman" w:cs="Times New Roman"/>
          <w:color w:val="000000"/>
          <w:sz w:val="20"/>
          <w:szCs w:val="20"/>
        </w:rPr>
        <w:t>.</w:t>
      </w:r>
    </w:p>
    <w:p w:rsidR="00BD7D99" w:rsidRPr="00BD7D99" w:rsidRDefault="00BD7D99" w:rsidP="00BD7D99">
      <w:pPr>
        <w:shd w:val="clear" w:color="auto" w:fill="FFFFFF"/>
        <w:spacing w:after="0" w:line="240" w:lineRule="auto"/>
        <w:ind w:left="720"/>
        <w:rPr>
          <w:rFonts w:ascii="Times New Roman" w:eastAsia="Times New Roman" w:hAnsi="Times New Roman" w:cs="Times New Roman"/>
          <w:color w:val="000000"/>
          <w:sz w:val="24"/>
          <w:szCs w:val="24"/>
        </w:rPr>
      </w:pPr>
    </w:p>
    <w:p w:rsidR="00BD7D99" w:rsidRPr="00CB6613" w:rsidRDefault="00BD7D99" w:rsidP="00BD7D99">
      <w:pPr>
        <w:numPr>
          <w:ilvl w:val="1"/>
          <w:numId w:val="21"/>
        </w:numPr>
        <w:tabs>
          <w:tab w:val="num" w:pos="1440"/>
          <w:tab w:val="left" w:pos="1620"/>
        </w:tabs>
        <w:spacing w:after="0" w:line="240" w:lineRule="auto"/>
        <w:rPr>
          <w:rFonts w:ascii="Times New Roman" w:eastAsia="Times New Roman" w:hAnsi="Times New Roman" w:cs="Times New Roman"/>
          <w:sz w:val="24"/>
          <w:szCs w:val="24"/>
        </w:rPr>
      </w:pPr>
      <w:proofErr w:type="spellStart"/>
      <w:r w:rsidRPr="00CB6613">
        <w:rPr>
          <w:rFonts w:ascii="Times New Roman" w:eastAsia="Times New Roman" w:hAnsi="Times New Roman" w:cs="Times New Roman"/>
          <w:sz w:val="24"/>
          <w:szCs w:val="24"/>
        </w:rPr>
        <w:t>Intrusion</w:t>
      </w:r>
      <w:proofErr w:type="spellEnd"/>
      <w:r w:rsidRPr="00CB6613">
        <w:rPr>
          <w:rFonts w:ascii="Times New Roman" w:eastAsia="Times New Roman" w:hAnsi="Times New Roman" w:cs="Times New Roman"/>
          <w:sz w:val="24"/>
          <w:szCs w:val="24"/>
        </w:rPr>
        <w:t xml:space="preserve"> </w:t>
      </w:r>
      <w:proofErr w:type="spellStart"/>
      <w:r w:rsidRPr="00CB6613">
        <w:rPr>
          <w:rFonts w:ascii="Times New Roman" w:eastAsia="Times New Roman" w:hAnsi="Times New Roman" w:cs="Times New Roman"/>
          <w:sz w:val="24"/>
          <w:szCs w:val="24"/>
        </w:rPr>
        <w:t>Prevention</w:t>
      </w:r>
      <w:proofErr w:type="spellEnd"/>
      <w:r w:rsidRPr="00CB6613">
        <w:rPr>
          <w:rFonts w:ascii="Times New Roman" w:eastAsia="Times New Roman" w:hAnsi="Times New Roman" w:cs="Times New Roman"/>
          <w:sz w:val="24"/>
          <w:szCs w:val="24"/>
        </w:rPr>
        <w:t xml:space="preserve"> System</w:t>
      </w:r>
      <w:r w:rsidR="001236CC" w:rsidRPr="00CB6613">
        <w:rPr>
          <w:rFonts w:ascii="Times New Roman" w:eastAsia="Times New Roman" w:hAnsi="Times New Roman" w:cs="Times New Roman"/>
          <w:sz w:val="24"/>
          <w:szCs w:val="24"/>
        </w:rPr>
        <w:t>:</w:t>
      </w:r>
    </w:p>
    <w:p w:rsidR="00BD7D99" w:rsidRPr="00BD7D99" w:rsidRDefault="00BD7D99" w:rsidP="00BD7D99">
      <w:pPr>
        <w:widowControl w:val="0"/>
        <w:numPr>
          <w:ilvl w:val="2"/>
          <w:numId w:val="21"/>
        </w:numPr>
        <w:tabs>
          <w:tab w:val="left" w:pos="36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IPS zaštite temeljene na signature tehnici i tehnici detekcije protokolarnih anomalija, kontroli aplikaci</w:t>
      </w:r>
      <w:r w:rsidR="001236CC">
        <w:rPr>
          <w:rFonts w:ascii="Times New Roman" w:eastAsia="Times New Roman" w:hAnsi="Times New Roman" w:cs="Times New Roman"/>
          <w:sz w:val="24"/>
          <w:szCs w:val="24"/>
          <w:lang w:bidi="he-IL"/>
        </w:rPr>
        <w:t>ja i biheviorističkoj detekciji;</w:t>
      </w:r>
    </w:p>
    <w:p w:rsidR="00BD7D99" w:rsidRPr="00BD7D99" w:rsidRDefault="00BD7D99" w:rsidP="00BD7D99">
      <w:pPr>
        <w:widowControl w:val="0"/>
        <w:numPr>
          <w:ilvl w:val="2"/>
          <w:numId w:val="21"/>
        </w:numPr>
        <w:tabs>
          <w:tab w:val="left" w:pos="36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IPS i </w:t>
      </w:r>
      <w:proofErr w:type="spellStart"/>
      <w:r w:rsidRPr="00BD7D99">
        <w:rPr>
          <w:rFonts w:ascii="Times New Roman" w:eastAsia="Times New Roman" w:hAnsi="Times New Roman" w:cs="Times New Roman"/>
          <w:sz w:val="24"/>
          <w:szCs w:val="24"/>
          <w:lang w:bidi="he-IL"/>
        </w:rPr>
        <w:t>vatrozid</w:t>
      </w:r>
      <w:proofErr w:type="spellEnd"/>
      <w:r w:rsidRPr="00BD7D99">
        <w:rPr>
          <w:rFonts w:ascii="Times New Roman" w:eastAsia="Times New Roman" w:hAnsi="Times New Roman" w:cs="Times New Roman"/>
          <w:sz w:val="24"/>
          <w:szCs w:val="24"/>
          <w:lang w:bidi="he-IL"/>
        </w:rPr>
        <w:t xml:space="preserve"> modul moraju biti integrirani u jednoj platformi</w:t>
      </w:r>
      <w:r w:rsidR="001236CC">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36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Administrator mora moći konfigurirati inspekciju z</w:t>
      </w:r>
      <w:r w:rsidR="001236CC">
        <w:rPr>
          <w:rFonts w:ascii="Times New Roman" w:eastAsia="Times New Roman" w:hAnsi="Times New Roman" w:cs="Times New Roman"/>
          <w:sz w:val="24"/>
          <w:szCs w:val="24"/>
          <w:lang w:bidi="he-IL"/>
        </w:rPr>
        <w:t>a štićenje internim korisnicima;</w:t>
      </w:r>
    </w:p>
    <w:p w:rsidR="00BD7D99" w:rsidRPr="00BD7D99" w:rsidRDefault="00BD7D99" w:rsidP="00BD7D99">
      <w:pPr>
        <w:widowControl w:val="0"/>
        <w:numPr>
          <w:ilvl w:val="2"/>
          <w:numId w:val="21"/>
        </w:numPr>
        <w:tabs>
          <w:tab w:val="left" w:pos="36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IPS mora imati barem dva predefinirana profila spremna za korištenje</w:t>
      </w:r>
      <w:r w:rsidR="001236CC">
        <w:rPr>
          <w:rFonts w:ascii="Times New Roman" w:eastAsia="Times New Roman" w:hAnsi="Times New Roman" w:cs="Times New Roman"/>
          <w:sz w:val="24"/>
          <w:szCs w:val="24"/>
          <w:lang w:bidi="he-IL"/>
        </w:rPr>
        <w:t>;</w:t>
      </w:r>
      <w:r w:rsidRPr="00BD7D99">
        <w:rPr>
          <w:rFonts w:ascii="Times New Roman" w:eastAsia="Times New Roman" w:hAnsi="Times New Roman" w:cs="Times New Roman"/>
          <w:sz w:val="24"/>
          <w:szCs w:val="24"/>
          <w:lang w:bidi="he-IL"/>
        </w:rPr>
        <w:t xml:space="preserve"> </w:t>
      </w:r>
    </w:p>
    <w:p w:rsidR="00BD7D99" w:rsidRPr="00BD7D99" w:rsidRDefault="00BD7D99" w:rsidP="00BD7D99">
      <w:pPr>
        <w:widowControl w:val="0"/>
        <w:numPr>
          <w:ilvl w:val="2"/>
          <w:numId w:val="21"/>
        </w:numPr>
        <w:tabs>
          <w:tab w:val="left" w:pos="36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Upravljanje konfiguracijom IPS</w:t>
      </w:r>
      <w:r w:rsidR="001236CC">
        <w:rPr>
          <w:rFonts w:ascii="Times New Roman" w:eastAsia="Times New Roman" w:hAnsi="Times New Roman" w:cs="Times New Roman"/>
          <w:sz w:val="24"/>
          <w:szCs w:val="24"/>
          <w:lang w:bidi="he-IL"/>
        </w:rPr>
        <w:t xml:space="preserve"> zaštita na opterećenja sustava;</w:t>
      </w:r>
    </w:p>
    <w:p w:rsidR="00BD7D99" w:rsidRPr="00BD7D99" w:rsidRDefault="00BD7D99" w:rsidP="00BD7D99">
      <w:pPr>
        <w:widowControl w:val="0"/>
        <w:numPr>
          <w:ilvl w:val="2"/>
          <w:numId w:val="21"/>
        </w:numPr>
        <w:tabs>
          <w:tab w:val="left" w:pos="36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IPS mora omogućiti automatski mehanizam za aktivacij</w:t>
      </w:r>
      <w:r w:rsidR="001236CC">
        <w:rPr>
          <w:rFonts w:ascii="Times New Roman" w:eastAsia="Times New Roman" w:hAnsi="Times New Roman" w:cs="Times New Roman"/>
          <w:sz w:val="24"/>
          <w:szCs w:val="24"/>
          <w:lang w:bidi="he-IL"/>
        </w:rPr>
        <w:t xml:space="preserve">u i upravljanje novim </w:t>
      </w:r>
      <w:r w:rsidR="001236CC">
        <w:rPr>
          <w:rFonts w:ascii="Times New Roman" w:eastAsia="Times New Roman" w:hAnsi="Times New Roman" w:cs="Times New Roman"/>
          <w:sz w:val="24"/>
          <w:szCs w:val="24"/>
          <w:lang w:bidi="he-IL"/>
        </w:rPr>
        <w:lastRenderedPageBreak/>
        <w:t>potpisima;</w:t>
      </w:r>
      <w:r w:rsidRPr="00BD7D99">
        <w:rPr>
          <w:rFonts w:ascii="Times New Roman" w:eastAsia="Times New Roman" w:hAnsi="Times New Roman" w:cs="Times New Roman"/>
          <w:sz w:val="24"/>
          <w:szCs w:val="24"/>
          <w:lang w:bidi="he-IL"/>
        </w:rPr>
        <w:t xml:space="preserve"> </w:t>
      </w:r>
    </w:p>
    <w:p w:rsidR="00BD7D99" w:rsidRPr="00BD7D99" w:rsidRDefault="00BD7D99" w:rsidP="00BD7D99">
      <w:pPr>
        <w:widowControl w:val="0"/>
        <w:numPr>
          <w:ilvl w:val="2"/>
          <w:numId w:val="21"/>
        </w:numPr>
        <w:tabs>
          <w:tab w:val="left" w:pos="36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IPS mora podržavati mrežne iznimke bazirane na izvoru, odredištu, se</w:t>
      </w:r>
      <w:r w:rsidR="001236CC">
        <w:rPr>
          <w:rFonts w:ascii="Times New Roman" w:eastAsia="Times New Roman" w:hAnsi="Times New Roman" w:cs="Times New Roman"/>
          <w:sz w:val="24"/>
          <w:szCs w:val="24"/>
          <w:lang w:bidi="he-IL"/>
        </w:rPr>
        <w:t>rvisu ili kombinaciji navedenog;</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IPS aplikacija mora imati centraliziranu korelaciju dog</w:t>
      </w:r>
      <w:r w:rsidR="001236CC">
        <w:rPr>
          <w:rFonts w:ascii="Times New Roman" w:eastAsia="Times New Roman" w:hAnsi="Times New Roman" w:cs="Times New Roman"/>
          <w:sz w:val="24"/>
          <w:szCs w:val="24"/>
          <w:lang w:bidi="he-IL"/>
        </w:rPr>
        <w:t>ađaja i mehanizam izvještavanja;</w:t>
      </w:r>
    </w:p>
    <w:p w:rsidR="00BD7D99" w:rsidRPr="00BD7D99" w:rsidRDefault="00BD7D99" w:rsidP="00BD7D99">
      <w:pPr>
        <w:widowControl w:val="0"/>
        <w:numPr>
          <w:ilvl w:val="2"/>
          <w:numId w:val="21"/>
        </w:numPr>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Automatsko podešavanje načina rada postojećih i novih IPS zaštita prema određenim kriterijima, npr. prema tipu zaštite, prema njenoj sigurnosnoj težini, p</w:t>
      </w:r>
      <w:r w:rsidR="001236CC">
        <w:rPr>
          <w:rFonts w:ascii="Times New Roman" w:eastAsia="Times New Roman" w:hAnsi="Times New Roman" w:cs="Times New Roman"/>
          <w:sz w:val="24"/>
          <w:szCs w:val="24"/>
          <w:lang w:bidi="he-IL"/>
        </w:rPr>
        <w:t xml:space="preserve">rema opterećenju na sustav, </w:t>
      </w:r>
      <w:proofErr w:type="spellStart"/>
      <w:r w:rsidR="001236CC">
        <w:rPr>
          <w:rFonts w:ascii="Times New Roman" w:eastAsia="Times New Roman" w:hAnsi="Times New Roman" w:cs="Times New Roman"/>
          <w:sz w:val="24"/>
          <w:szCs w:val="24"/>
          <w:lang w:bidi="he-IL"/>
        </w:rPr>
        <w:t>itd</w:t>
      </w:r>
      <w:proofErr w:type="spellEnd"/>
      <w:r w:rsidR="001236CC">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IPS mora detektirati </w:t>
      </w:r>
      <w:r w:rsidR="004D78E7">
        <w:rPr>
          <w:rFonts w:ascii="Times New Roman" w:eastAsia="Times New Roman" w:hAnsi="Times New Roman" w:cs="Times New Roman"/>
          <w:sz w:val="24"/>
          <w:szCs w:val="24"/>
          <w:lang w:bidi="he-IL"/>
        </w:rPr>
        <w:t>i</w:t>
      </w:r>
      <w:r w:rsidRPr="00BD7D99">
        <w:rPr>
          <w:rFonts w:ascii="Times New Roman" w:eastAsia="Times New Roman" w:hAnsi="Times New Roman" w:cs="Times New Roman"/>
          <w:sz w:val="24"/>
          <w:szCs w:val="24"/>
          <w:lang w:bidi="he-IL"/>
        </w:rPr>
        <w:t xml:space="preserve"> prevenirati slijedeće prijetnje: zlouporaba protokola, malicioznu komunikaciju, pokušaje </w:t>
      </w:r>
      <w:proofErr w:type="spellStart"/>
      <w:r w:rsidRPr="00BD7D99">
        <w:rPr>
          <w:rFonts w:ascii="Times New Roman" w:eastAsia="Times New Roman" w:hAnsi="Times New Roman" w:cs="Times New Roman"/>
          <w:sz w:val="24"/>
          <w:szCs w:val="24"/>
          <w:lang w:bidi="he-IL"/>
        </w:rPr>
        <w:t>tuneliranja</w:t>
      </w:r>
      <w:proofErr w:type="spellEnd"/>
      <w:r w:rsidRPr="00BD7D99">
        <w:rPr>
          <w:rFonts w:ascii="Times New Roman" w:eastAsia="Times New Roman" w:hAnsi="Times New Roman" w:cs="Times New Roman"/>
          <w:sz w:val="24"/>
          <w:szCs w:val="24"/>
          <w:lang w:bidi="he-IL"/>
        </w:rPr>
        <w:t xml:space="preserve"> i generičke tipove na</w:t>
      </w:r>
      <w:r w:rsidR="004D78E7">
        <w:rPr>
          <w:rFonts w:ascii="Times New Roman" w:eastAsia="Times New Roman" w:hAnsi="Times New Roman" w:cs="Times New Roman"/>
          <w:sz w:val="24"/>
          <w:szCs w:val="24"/>
          <w:lang w:bidi="he-IL"/>
        </w:rPr>
        <w:t xml:space="preserve">pada bez </w:t>
      </w:r>
      <w:proofErr w:type="spellStart"/>
      <w:r w:rsidR="004D78E7">
        <w:rPr>
          <w:rFonts w:ascii="Times New Roman" w:eastAsia="Times New Roman" w:hAnsi="Times New Roman" w:cs="Times New Roman"/>
          <w:sz w:val="24"/>
          <w:szCs w:val="24"/>
          <w:lang w:bidi="he-IL"/>
        </w:rPr>
        <w:t>predefiniranih</w:t>
      </w:r>
      <w:proofErr w:type="spellEnd"/>
      <w:r w:rsidR="004D78E7">
        <w:rPr>
          <w:rFonts w:ascii="Times New Roman" w:eastAsia="Times New Roman" w:hAnsi="Times New Roman" w:cs="Times New Roman"/>
          <w:sz w:val="24"/>
          <w:szCs w:val="24"/>
          <w:lang w:bidi="he-IL"/>
        </w:rPr>
        <w:t xml:space="preserve"> potpisa;</w:t>
      </w:r>
      <w:r w:rsidRPr="00BD7D99">
        <w:rPr>
          <w:rFonts w:ascii="Times New Roman" w:eastAsia="Times New Roman" w:hAnsi="Times New Roman" w:cs="Times New Roman"/>
          <w:sz w:val="24"/>
          <w:szCs w:val="24"/>
          <w:lang w:bidi="he-IL"/>
        </w:rPr>
        <w:t xml:space="preserve"> </w:t>
      </w:r>
    </w:p>
    <w:p w:rsidR="00BD7D99" w:rsidRPr="00BD7D99" w:rsidRDefault="00BD7D99" w:rsidP="00BD7D99">
      <w:pPr>
        <w:widowControl w:val="0"/>
        <w:numPr>
          <w:ilvl w:val="2"/>
          <w:numId w:val="21"/>
        </w:numPr>
        <w:tabs>
          <w:tab w:val="left" w:pos="36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Bilježenje paketa koji je sudjelovao u IPS incidentu (engl. </w:t>
      </w:r>
      <w:proofErr w:type="spellStart"/>
      <w:r w:rsidRPr="00BD7D99">
        <w:rPr>
          <w:rFonts w:ascii="Times New Roman" w:eastAsia="Times New Roman" w:hAnsi="Times New Roman" w:cs="Times New Roman"/>
          <w:sz w:val="24"/>
          <w:szCs w:val="24"/>
          <w:lang w:bidi="he-IL"/>
        </w:rPr>
        <w:t>packet</w:t>
      </w:r>
      <w:proofErr w:type="spellEnd"/>
      <w:r w:rsidRPr="00BD7D99">
        <w:rPr>
          <w:rFonts w:ascii="Times New Roman" w:eastAsia="Times New Roman" w:hAnsi="Times New Roman" w:cs="Times New Roman"/>
          <w:sz w:val="24"/>
          <w:szCs w:val="24"/>
          <w:lang w:bidi="he-IL"/>
        </w:rPr>
        <w:t xml:space="preserve"> </w:t>
      </w:r>
      <w:proofErr w:type="spellStart"/>
      <w:r w:rsidRPr="00BD7D99">
        <w:rPr>
          <w:rFonts w:ascii="Times New Roman" w:eastAsia="Times New Roman" w:hAnsi="Times New Roman" w:cs="Times New Roman"/>
          <w:sz w:val="24"/>
          <w:szCs w:val="24"/>
          <w:lang w:bidi="he-IL"/>
        </w:rPr>
        <w:t>capture</w:t>
      </w:r>
      <w:proofErr w:type="spellEnd"/>
      <w:r w:rsidRPr="00BD7D99">
        <w:rPr>
          <w:rFonts w:ascii="Times New Roman" w:eastAsia="Times New Roman" w:hAnsi="Times New Roman" w:cs="Times New Roman"/>
          <w:sz w:val="24"/>
          <w:szCs w:val="24"/>
          <w:lang w:bidi="he-IL"/>
        </w:rPr>
        <w:t>)</w:t>
      </w:r>
      <w:r w:rsidR="004D78E7">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36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Konfiguracija specifičnih IPS zaštita usmjerenih na zaštitu slijedećih servisa: web, email, DNS,</w:t>
      </w:r>
      <w:r w:rsidR="004D78E7">
        <w:rPr>
          <w:rFonts w:ascii="Times New Roman" w:eastAsia="Times New Roman" w:hAnsi="Times New Roman" w:cs="Times New Roman"/>
          <w:sz w:val="24"/>
          <w:szCs w:val="24"/>
          <w:lang w:bidi="he-IL"/>
        </w:rPr>
        <w:t xml:space="preserve"> FTP poslužitelj, Windows, SNMP;</w:t>
      </w:r>
    </w:p>
    <w:p w:rsidR="00BD7D99" w:rsidRPr="00BD7D99" w:rsidRDefault="00BD7D99" w:rsidP="00BD7D99">
      <w:pPr>
        <w:widowControl w:val="0"/>
        <w:numPr>
          <w:ilvl w:val="2"/>
          <w:numId w:val="21"/>
        </w:numPr>
        <w:tabs>
          <w:tab w:val="left" w:pos="36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IPS i </w:t>
      </w:r>
      <w:proofErr w:type="spellStart"/>
      <w:r w:rsidRPr="00BD7D99">
        <w:rPr>
          <w:rFonts w:ascii="Times New Roman" w:eastAsia="Times New Roman" w:hAnsi="Times New Roman" w:cs="Times New Roman"/>
          <w:sz w:val="24"/>
          <w:szCs w:val="24"/>
          <w:lang w:bidi="he-IL"/>
        </w:rPr>
        <w:t>Application</w:t>
      </w:r>
      <w:proofErr w:type="spellEnd"/>
      <w:r w:rsidRPr="00BD7D99">
        <w:rPr>
          <w:rFonts w:ascii="Times New Roman" w:eastAsia="Times New Roman" w:hAnsi="Times New Roman" w:cs="Times New Roman"/>
          <w:sz w:val="24"/>
          <w:szCs w:val="24"/>
          <w:lang w:bidi="he-IL"/>
        </w:rPr>
        <w:t xml:space="preserve"> </w:t>
      </w:r>
      <w:proofErr w:type="spellStart"/>
      <w:r w:rsidRPr="00BD7D99">
        <w:rPr>
          <w:rFonts w:ascii="Times New Roman" w:eastAsia="Times New Roman" w:hAnsi="Times New Roman" w:cs="Times New Roman"/>
          <w:sz w:val="24"/>
          <w:szCs w:val="24"/>
          <w:lang w:bidi="he-IL"/>
        </w:rPr>
        <w:t>Control</w:t>
      </w:r>
      <w:proofErr w:type="spellEnd"/>
      <w:r w:rsidRPr="00BD7D99">
        <w:rPr>
          <w:rFonts w:ascii="Times New Roman" w:eastAsia="Times New Roman" w:hAnsi="Times New Roman" w:cs="Times New Roman"/>
          <w:sz w:val="24"/>
          <w:szCs w:val="24"/>
          <w:lang w:bidi="he-IL"/>
        </w:rPr>
        <w:t xml:space="preserve"> moraju biti sposobni detektirati I blokirati </w:t>
      </w:r>
      <w:proofErr w:type="spellStart"/>
      <w:r w:rsidRPr="00BD7D99">
        <w:rPr>
          <w:rFonts w:ascii="Times New Roman" w:eastAsia="Times New Roman" w:hAnsi="Times New Roman" w:cs="Times New Roman"/>
          <w:sz w:val="24"/>
          <w:szCs w:val="24"/>
          <w:lang w:bidi="he-IL"/>
        </w:rPr>
        <w:t>peer</w:t>
      </w:r>
      <w:proofErr w:type="spellEnd"/>
      <w:r w:rsidRPr="00BD7D99">
        <w:rPr>
          <w:rFonts w:ascii="Times New Roman" w:eastAsia="Times New Roman" w:hAnsi="Times New Roman" w:cs="Times New Roman"/>
          <w:sz w:val="24"/>
          <w:szCs w:val="24"/>
          <w:lang w:bidi="he-IL"/>
        </w:rPr>
        <w:t xml:space="preserve"> to </w:t>
      </w:r>
      <w:proofErr w:type="spellStart"/>
      <w:r w:rsidRPr="00BD7D99">
        <w:rPr>
          <w:rFonts w:ascii="Times New Roman" w:eastAsia="Times New Roman" w:hAnsi="Times New Roman" w:cs="Times New Roman"/>
          <w:sz w:val="24"/>
          <w:szCs w:val="24"/>
          <w:lang w:bidi="he-IL"/>
        </w:rPr>
        <w:t>peer</w:t>
      </w:r>
      <w:proofErr w:type="spellEnd"/>
      <w:r w:rsidRPr="00BD7D99">
        <w:rPr>
          <w:rFonts w:ascii="Times New Roman" w:eastAsia="Times New Roman" w:hAnsi="Times New Roman" w:cs="Times New Roman"/>
          <w:sz w:val="24"/>
          <w:szCs w:val="24"/>
          <w:lang w:bidi="he-IL"/>
        </w:rPr>
        <w:t xml:space="preserve"> promet koji</w:t>
      </w:r>
      <w:r w:rsidR="001323BC">
        <w:rPr>
          <w:rFonts w:ascii="Times New Roman" w:eastAsia="Times New Roman" w:hAnsi="Times New Roman" w:cs="Times New Roman"/>
          <w:sz w:val="24"/>
          <w:szCs w:val="24"/>
          <w:lang w:bidi="he-IL"/>
        </w:rPr>
        <w:t xml:space="preserve"> koristi tehnike izbjegavanja;</w:t>
      </w:r>
    </w:p>
    <w:p w:rsidR="00BD7D99" w:rsidRPr="00BD7D99" w:rsidRDefault="00BD7D99" w:rsidP="00BD7D99">
      <w:pPr>
        <w:widowControl w:val="0"/>
        <w:numPr>
          <w:ilvl w:val="2"/>
          <w:numId w:val="21"/>
        </w:numPr>
        <w:tabs>
          <w:tab w:val="left" w:pos="36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Rješenje mora štititi od DNS </w:t>
      </w:r>
      <w:proofErr w:type="spellStart"/>
      <w:r w:rsidRPr="00BD7D99">
        <w:rPr>
          <w:rFonts w:ascii="Times New Roman" w:eastAsia="Times New Roman" w:hAnsi="Times New Roman" w:cs="Times New Roman"/>
          <w:sz w:val="24"/>
          <w:szCs w:val="24"/>
          <w:lang w:bidi="he-IL"/>
        </w:rPr>
        <w:t>Cache</w:t>
      </w:r>
      <w:proofErr w:type="spellEnd"/>
      <w:r w:rsidRPr="00BD7D99">
        <w:rPr>
          <w:rFonts w:ascii="Times New Roman" w:eastAsia="Times New Roman" w:hAnsi="Times New Roman" w:cs="Times New Roman"/>
          <w:sz w:val="24"/>
          <w:szCs w:val="24"/>
          <w:lang w:bidi="he-IL"/>
        </w:rPr>
        <w:t xml:space="preserve"> </w:t>
      </w:r>
      <w:proofErr w:type="spellStart"/>
      <w:r w:rsidRPr="00BD7D99">
        <w:rPr>
          <w:rFonts w:ascii="Times New Roman" w:eastAsia="Times New Roman" w:hAnsi="Times New Roman" w:cs="Times New Roman"/>
          <w:sz w:val="24"/>
          <w:szCs w:val="24"/>
          <w:lang w:bidi="he-IL"/>
        </w:rPr>
        <w:t>Poisoning</w:t>
      </w:r>
      <w:proofErr w:type="spellEnd"/>
      <w:r w:rsidRPr="00BD7D99">
        <w:rPr>
          <w:rFonts w:ascii="Times New Roman" w:eastAsia="Times New Roman" w:hAnsi="Times New Roman" w:cs="Times New Roman"/>
          <w:sz w:val="24"/>
          <w:szCs w:val="24"/>
          <w:lang w:bidi="he-IL"/>
        </w:rPr>
        <w:t>, i sprječavati korisnike od pristupanja blokiranim adresnim domenama</w:t>
      </w:r>
      <w:r w:rsidR="001323BC">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36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IPS i </w:t>
      </w:r>
      <w:proofErr w:type="spellStart"/>
      <w:r w:rsidRPr="00BD7D99">
        <w:rPr>
          <w:rFonts w:ascii="Times New Roman" w:eastAsia="Times New Roman" w:hAnsi="Times New Roman" w:cs="Times New Roman"/>
          <w:sz w:val="24"/>
          <w:szCs w:val="24"/>
          <w:lang w:bidi="he-IL"/>
        </w:rPr>
        <w:t>Application</w:t>
      </w:r>
      <w:proofErr w:type="spellEnd"/>
      <w:r w:rsidRPr="00BD7D99">
        <w:rPr>
          <w:rFonts w:ascii="Times New Roman" w:eastAsia="Times New Roman" w:hAnsi="Times New Roman" w:cs="Times New Roman"/>
          <w:sz w:val="24"/>
          <w:szCs w:val="24"/>
          <w:lang w:bidi="he-IL"/>
        </w:rPr>
        <w:t xml:space="preserve"> </w:t>
      </w:r>
      <w:proofErr w:type="spellStart"/>
      <w:r w:rsidRPr="00BD7D99">
        <w:rPr>
          <w:rFonts w:ascii="Times New Roman" w:eastAsia="Times New Roman" w:hAnsi="Times New Roman" w:cs="Times New Roman"/>
          <w:sz w:val="24"/>
          <w:szCs w:val="24"/>
          <w:lang w:bidi="he-IL"/>
        </w:rPr>
        <w:t>Control</w:t>
      </w:r>
      <w:proofErr w:type="spellEnd"/>
      <w:r w:rsidRPr="00BD7D99">
        <w:rPr>
          <w:rFonts w:ascii="Times New Roman" w:eastAsia="Times New Roman" w:hAnsi="Times New Roman" w:cs="Times New Roman"/>
          <w:sz w:val="24"/>
          <w:szCs w:val="24"/>
          <w:lang w:bidi="he-IL"/>
        </w:rPr>
        <w:t xml:space="preserve"> mora detektirati i blokirati aplikacije za udaljeno upravljanje, uključujući i one koje su sposobne </w:t>
      </w:r>
      <w:proofErr w:type="spellStart"/>
      <w:r w:rsidRPr="00BD7D99">
        <w:rPr>
          <w:rFonts w:ascii="Times New Roman" w:eastAsia="Times New Roman" w:hAnsi="Times New Roman" w:cs="Times New Roman"/>
          <w:sz w:val="24"/>
          <w:szCs w:val="24"/>
          <w:lang w:bidi="he-IL"/>
        </w:rPr>
        <w:t>tunelirati</w:t>
      </w:r>
      <w:proofErr w:type="spellEnd"/>
      <w:r w:rsidRPr="00BD7D99">
        <w:rPr>
          <w:rFonts w:ascii="Times New Roman" w:eastAsia="Times New Roman" w:hAnsi="Times New Roman" w:cs="Times New Roman"/>
          <w:sz w:val="24"/>
          <w:szCs w:val="24"/>
          <w:lang w:bidi="he-IL"/>
        </w:rPr>
        <w:t xml:space="preserve"> promet HTTP protokolom</w:t>
      </w:r>
      <w:r w:rsidR="001323BC">
        <w:rPr>
          <w:rFonts w:ascii="Times New Roman" w:eastAsia="Times New Roman" w:hAnsi="Times New Roman" w:cs="Times New Roman"/>
          <w:sz w:val="24"/>
          <w:szCs w:val="24"/>
          <w:lang w:bidi="he-IL"/>
        </w:rPr>
        <w:t>;</w:t>
      </w:r>
    </w:p>
    <w:p w:rsidR="00BD7D99" w:rsidRPr="00BD7D99" w:rsidRDefault="001323BC" w:rsidP="00BD7D99">
      <w:pPr>
        <w:widowControl w:val="0"/>
        <w:numPr>
          <w:ilvl w:val="2"/>
          <w:numId w:val="21"/>
        </w:numPr>
        <w:tabs>
          <w:tab w:val="left" w:pos="36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IPS mora imati SCADA zaštite;</w:t>
      </w:r>
    </w:p>
    <w:p w:rsidR="00BD7D99" w:rsidRPr="00BD7D99" w:rsidRDefault="00BD7D99" w:rsidP="00BD7D99">
      <w:pPr>
        <w:widowControl w:val="0"/>
        <w:numPr>
          <w:ilvl w:val="2"/>
          <w:numId w:val="21"/>
        </w:numPr>
        <w:tabs>
          <w:tab w:val="left" w:pos="36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color w:val="000000"/>
          <w:sz w:val="24"/>
          <w:szCs w:val="24"/>
          <w:lang w:bidi="he-IL"/>
        </w:rPr>
        <w:t xml:space="preserve">Podešavanje </w:t>
      </w:r>
      <w:proofErr w:type="spellStart"/>
      <w:r w:rsidRPr="00BD7D99">
        <w:rPr>
          <w:rFonts w:ascii="Times New Roman" w:eastAsia="Times New Roman" w:hAnsi="Times New Roman" w:cs="Times New Roman"/>
          <w:color w:val="000000"/>
          <w:sz w:val="24"/>
          <w:szCs w:val="24"/>
          <w:lang w:bidi="he-IL"/>
        </w:rPr>
        <w:t>geolokacijskih</w:t>
      </w:r>
      <w:proofErr w:type="spellEnd"/>
      <w:r w:rsidRPr="00BD7D99">
        <w:rPr>
          <w:rFonts w:ascii="Times New Roman" w:eastAsia="Times New Roman" w:hAnsi="Times New Roman" w:cs="Times New Roman"/>
          <w:color w:val="000000"/>
          <w:sz w:val="24"/>
          <w:szCs w:val="24"/>
          <w:lang w:bidi="he-IL"/>
        </w:rPr>
        <w:t xml:space="preserve"> IPS zaštita</w:t>
      </w:r>
      <w:r w:rsidR="001323BC">
        <w:rPr>
          <w:rFonts w:ascii="Times New Roman" w:eastAsia="Times New Roman" w:hAnsi="Times New Roman" w:cs="Times New Roman"/>
          <w:color w:val="000000"/>
          <w:sz w:val="24"/>
          <w:szCs w:val="24"/>
          <w:lang w:bidi="he-IL"/>
        </w:rPr>
        <w:t>.</w:t>
      </w:r>
    </w:p>
    <w:p w:rsidR="00BD7D99" w:rsidRPr="00BD7D99" w:rsidRDefault="00BD7D99" w:rsidP="00BD7D99">
      <w:pPr>
        <w:widowControl w:val="0"/>
        <w:tabs>
          <w:tab w:val="left" w:pos="360"/>
        </w:tabs>
        <w:autoSpaceDE w:val="0"/>
        <w:autoSpaceDN w:val="0"/>
        <w:adjustRightInd w:val="0"/>
        <w:spacing w:after="120" w:line="240" w:lineRule="auto"/>
        <w:ind w:left="1224"/>
        <w:textAlignment w:val="baseline"/>
        <w:rPr>
          <w:rFonts w:ascii="Times New Roman" w:eastAsia="Times New Roman" w:hAnsi="Times New Roman" w:cs="Times New Roman"/>
          <w:sz w:val="24"/>
          <w:szCs w:val="24"/>
          <w:lang w:bidi="he-IL"/>
        </w:rPr>
      </w:pPr>
    </w:p>
    <w:p w:rsidR="00BD7D99" w:rsidRPr="00CB6613" w:rsidRDefault="00BD7D99" w:rsidP="00BD7D99">
      <w:pPr>
        <w:widowControl w:val="0"/>
        <w:numPr>
          <w:ilvl w:val="1"/>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proofErr w:type="spellStart"/>
      <w:r w:rsidRPr="00CB6613">
        <w:rPr>
          <w:rFonts w:ascii="Times New Roman" w:eastAsia="Times New Roman" w:hAnsi="Times New Roman" w:cs="Times New Roman"/>
          <w:sz w:val="24"/>
          <w:szCs w:val="24"/>
          <w:lang w:bidi="he-IL"/>
        </w:rPr>
        <w:t>User</w:t>
      </w:r>
      <w:proofErr w:type="spellEnd"/>
      <w:r w:rsidRPr="00CB6613">
        <w:rPr>
          <w:rFonts w:ascii="Times New Roman" w:eastAsia="Times New Roman" w:hAnsi="Times New Roman" w:cs="Times New Roman"/>
          <w:sz w:val="24"/>
          <w:szCs w:val="24"/>
          <w:lang w:bidi="he-IL"/>
        </w:rPr>
        <w:t xml:space="preserve"> </w:t>
      </w:r>
      <w:proofErr w:type="spellStart"/>
      <w:r w:rsidRPr="00CB6613">
        <w:rPr>
          <w:rFonts w:ascii="Times New Roman" w:eastAsia="Times New Roman" w:hAnsi="Times New Roman" w:cs="Times New Roman"/>
          <w:sz w:val="24"/>
          <w:szCs w:val="24"/>
          <w:lang w:bidi="he-IL"/>
        </w:rPr>
        <w:t>Identity</w:t>
      </w:r>
      <w:proofErr w:type="spellEnd"/>
      <w:r w:rsidRPr="00CB6613">
        <w:rPr>
          <w:rFonts w:ascii="Times New Roman" w:eastAsia="Times New Roman" w:hAnsi="Times New Roman" w:cs="Times New Roman"/>
          <w:sz w:val="24"/>
          <w:szCs w:val="24"/>
          <w:lang w:bidi="he-IL"/>
        </w:rPr>
        <w:t xml:space="preserve"> </w:t>
      </w:r>
      <w:proofErr w:type="spellStart"/>
      <w:r w:rsidRPr="00CB6613">
        <w:rPr>
          <w:rFonts w:ascii="Times New Roman" w:eastAsia="Times New Roman" w:hAnsi="Times New Roman" w:cs="Times New Roman"/>
          <w:sz w:val="24"/>
          <w:szCs w:val="24"/>
          <w:lang w:bidi="he-IL"/>
        </w:rPr>
        <w:t>Acquisition</w:t>
      </w:r>
      <w:proofErr w:type="spellEnd"/>
      <w:r w:rsidR="001323BC" w:rsidRPr="00CB6613">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jc w:val="both"/>
        <w:textAlignment w:val="baseline"/>
        <w:rPr>
          <w:rFonts w:ascii="Times New Roman" w:eastAsia="Times New Roman" w:hAnsi="Times New Roman" w:cs="Times New Roman"/>
          <w:b/>
          <w:sz w:val="24"/>
          <w:szCs w:val="24"/>
          <w:lang w:bidi="he-IL"/>
        </w:rPr>
      </w:pPr>
      <w:r w:rsidRPr="00BD7D99">
        <w:rPr>
          <w:rFonts w:ascii="Times New Roman" w:eastAsia="Times New Roman" w:hAnsi="Times New Roman" w:cs="Times New Roman"/>
          <w:sz w:val="24"/>
          <w:szCs w:val="24"/>
          <w:lang w:bidi="he-IL"/>
        </w:rPr>
        <w:t>Definiranje sigurnosnih pravila prema domenskim korisnicima, domenskim grupama i domenskim računalima kroz integraciju s domenskim imen</w:t>
      </w:r>
      <w:r w:rsidR="001323BC">
        <w:rPr>
          <w:rFonts w:ascii="Times New Roman" w:eastAsia="Times New Roman" w:hAnsi="Times New Roman" w:cs="Times New Roman"/>
          <w:sz w:val="24"/>
          <w:szCs w:val="24"/>
          <w:lang w:bidi="he-IL"/>
        </w:rPr>
        <w:t xml:space="preserve">ikom Microsoft </w:t>
      </w:r>
      <w:proofErr w:type="spellStart"/>
      <w:r w:rsidR="001323BC">
        <w:rPr>
          <w:rFonts w:ascii="Times New Roman" w:eastAsia="Times New Roman" w:hAnsi="Times New Roman" w:cs="Times New Roman"/>
          <w:sz w:val="24"/>
          <w:szCs w:val="24"/>
          <w:lang w:bidi="he-IL"/>
        </w:rPr>
        <w:t>Active</w:t>
      </w:r>
      <w:proofErr w:type="spellEnd"/>
      <w:r w:rsidR="001323BC">
        <w:rPr>
          <w:rFonts w:ascii="Times New Roman" w:eastAsia="Times New Roman" w:hAnsi="Times New Roman" w:cs="Times New Roman"/>
          <w:sz w:val="24"/>
          <w:szCs w:val="24"/>
          <w:lang w:bidi="he-IL"/>
        </w:rPr>
        <w:t xml:space="preserve"> </w:t>
      </w:r>
      <w:proofErr w:type="spellStart"/>
      <w:r w:rsidR="001323BC">
        <w:rPr>
          <w:rFonts w:ascii="Times New Roman" w:eastAsia="Times New Roman" w:hAnsi="Times New Roman" w:cs="Times New Roman"/>
          <w:sz w:val="24"/>
          <w:szCs w:val="24"/>
          <w:lang w:bidi="he-IL"/>
        </w:rPr>
        <w:t>Directory</w:t>
      </w:r>
      <w:proofErr w:type="spellEnd"/>
      <w:r w:rsidR="001323BC">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proofErr w:type="spellStart"/>
      <w:r w:rsidRPr="00BD7D99">
        <w:rPr>
          <w:rFonts w:ascii="Times New Roman" w:eastAsia="Times New Roman" w:hAnsi="Times New Roman" w:cs="Times New Roman"/>
          <w:sz w:val="24"/>
          <w:szCs w:val="24"/>
          <w:lang w:bidi="he-IL"/>
        </w:rPr>
        <w:t>Autentifikacija</w:t>
      </w:r>
      <w:proofErr w:type="spellEnd"/>
      <w:r w:rsidRPr="00BD7D99">
        <w:rPr>
          <w:rFonts w:ascii="Times New Roman" w:eastAsia="Times New Roman" w:hAnsi="Times New Roman" w:cs="Times New Roman"/>
          <w:sz w:val="24"/>
          <w:szCs w:val="24"/>
          <w:lang w:bidi="he-IL"/>
        </w:rPr>
        <w:t xml:space="preserve"> udaljenih korisnika pu</w:t>
      </w:r>
      <w:r w:rsidR="001323BC">
        <w:rPr>
          <w:rFonts w:ascii="Times New Roman" w:eastAsia="Times New Roman" w:hAnsi="Times New Roman" w:cs="Times New Roman"/>
          <w:sz w:val="24"/>
          <w:szCs w:val="24"/>
          <w:lang w:bidi="he-IL"/>
        </w:rPr>
        <w:t>tem RADIUS, LDAP i lokalne baze;</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proofErr w:type="spellStart"/>
      <w:r w:rsidRPr="00BD7D99">
        <w:rPr>
          <w:rFonts w:ascii="Times New Roman" w:eastAsia="Times New Roman" w:hAnsi="Times New Roman" w:cs="Times New Roman"/>
          <w:sz w:val="24"/>
          <w:szCs w:val="24"/>
          <w:lang w:bidi="he-IL"/>
        </w:rPr>
        <w:t>Autentifikacija</w:t>
      </w:r>
      <w:proofErr w:type="spellEnd"/>
      <w:r w:rsidRPr="00BD7D99">
        <w:rPr>
          <w:rFonts w:ascii="Times New Roman" w:eastAsia="Times New Roman" w:hAnsi="Times New Roman" w:cs="Times New Roman"/>
          <w:sz w:val="24"/>
          <w:szCs w:val="24"/>
          <w:lang w:bidi="he-IL"/>
        </w:rPr>
        <w:t xml:space="preserve"> udaljenih korisnika putem </w:t>
      </w:r>
      <w:proofErr w:type="spellStart"/>
      <w:r w:rsidRPr="00BD7D99">
        <w:rPr>
          <w:rFonts w:ascii="Times New Roman" w:eastAsia="Times New Roman" w:hAnsi="Times New Roman" w:cs="Times New Roman"/>
          <w:sz w:val="24"/>
          <w:szCs w:val="24"/>
          <w:lang w:bidi="he-IL"/>
        </w:rPr>
        <w:t>SecurID</w:t>
      </w:r>
      <w:proofErr w:type="spellEnd"/>
      <w:r w:rsidRPr="00BD7D99">
        <w:rPr>
          <w:rFonts w:ascii="Times New Roman" w:eastAsia="Times New Roman" w:hAnsi="Times New Roman" w:cs="Times New Roman"/>
          <w:sz w:val="24"/>
          <w:szCs w:val="24"/>
          <w:lang w:bidi="he-IL"/>
        </w:rPr>
        <w:t xml:space="preserve"> mehanizma ili certifikata</w:t>
      </w:r>
      <w:r w:rsidR="001323BC">
        <w:rPr>
          <w:rFonts w:ascii="Times New Roman" w:eastAsia="Times New Roman" w:hAnsi="Times New Roman" w:cs="Times New Roman"/>
          <w:sz w:val="24"/>
          <w:szCs w:val="24"/>
          <w:lang w:bidi="he-IL"/>
        </w:rPr>
        <w:t>;</w:t>
      </w:r>
      <w:r w:rsidRPr="00BD7D99">
        <w:rPr>
          <w:rFonts w:ascii="Times New Roman" w:eastAsia="Times New Roman" w:hAnsi="Times New Roman" w:cs="Times New Roman"/>
          <w:sz w:val="24"/>
          <w:szCs w:val="24"/>
          <w:lang w:bidi="he-IL"/>
        </w:rPr>
        <w:t xml:space="preserve"> </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Akvizicija korisničkih identiteta putem web portala/forme i putem agenata instaliranih na korisnička računala</w:t>
      </w:r>
      <w:r w:rsidR="001323BC">
        <w:rPr>
          <w:rFonts w:ascii="Times New Roman" w:eastAsia="Times New Roman" w:hAnsi="Times New Roman" w:cs="Times New Roman"/>
          <w:sz w:val="24"/>
          <w:szCs w:val="24"/>
          <w:lang w:bidi="he-IL"/>
        </w:rPr>
        <w:t>.</w:t>
      </w:r>
    </w:p>
    <w:p w:rsidR="00BD7D99" w:rsidRPr="00BD7D99" w:rsidRDefault="00BD7D99" w:rsidP="00BD7D99">
      <w:pPr>
        <w:widowControl w:val="0"/>
        <w:tabs>
          <w:tab w:val="left" w:pos="360"/>
          <w:tab w:val="left" w:pos="1620"/>
        </w:tabs>
        <w:autoSpaceDE w:val="0"/>
        <w:autoSpaceDN w:val="0"/>
        <w:adjustRightInd w:val="0"/>
        <w:spacing w:after="120" w:line="240" w:lineRule="auto"/>
        <w:ind w:left="1071"/>
        <w:jc w:val="both"/>
        <w:textAlignment w:val="baseline"/>
        <w:rPr>
          <w:rFonts w:ascii="Times New Roman" w:eastAsia="Times New Roman" w:hAnsi="Times New Roman" w:cs="Times New Roman"/>
          <w:sz w:val="24"/>
          <w:szCs w:val="24"/>
          <w:lang w:bidi="he-IL"/>
        </w:rPr>
      </w:pPr>
    </w:p>
    <w:p w:rsidR="00BD7D99" w:rsidRPr="00CB6613" w:rsidRDefault="00BD7D99" w:rsidP="00BD7D99">
      <w:pPr>
        <w:numPr>
          <w:ilvl w:val="1"/>
          <w:numId w:val="21"/>
        </w:numPr>
        <w:tabs>
          <w:tab w:val="num" w:pos="1440"/>
          <w:tab w:val="left" w:pos="1620"/>
        </w:tabs>
        <w:spacing w:after="0" w:line="240" w:lineRule="auto"/>
        <w:rPr>
          <w:rFonts w:ascii="Times New Roman" w:eastAsia="Times New Roman" w:hAnsi="Times New Roman" w:cs="Times New Roman"/>
          <w:sz w:val="24"/>
          <w:szCs w:val="24"/>
        </w:rPr>
      </w:pPr>
      <w:proofErr w:type="spellStart"/>
      <w:r w:rsidRPr="00CB6613">
        <w:rPr>
          <w:rFonts w:ascii="Times New Roman" w:eastAsia="Times New Roman" w:hAnsi="Times New Roman" w:cs="Times New Roman"/>
          <w:sz w:val="24"/>
          <w:szCs w:val="24"/>
        </w:rPr>
        <w:t>Application</w:t>
      </w:r>
      <w:proofErr w:type="spellEnd"/>
      <w:r w:rsidRPr="00CB6613">
        <w:rPr>
          <w:rFonts w:ascii="Times New Roman" w:eastAsia="Times New Roman" w:hAnsi="Times New Roman" w:cs="Times New Roman"/>
          <w:sz w:val="24"/>
          <w:szCs w:val="24"/>
        </w:rPr>
        <w:t xml:space="preserve"> </w:t>
      </w:r>
      <w:proofErr w:type="spellStart"/>
      <w:r w:rsidRPr="00CB6613">
        <w:rPr>
          <w:rFonts w:ascii="Times New Roman" w:eastAsia="Times New Roman" w:hAnsi="Times New Roman" w:cs="Times New Roman"/>
          <w:sz w:val="24"/>
          <w:szCs w:val="24"/>
        </w:rPr>
        <w:t>Control</w:t>
      </w:r>
      <w:proofErr w:type="spellEnd"/>
      <w:r w:rsidRPr="00CB6613">
        <w:rPr>
          <w:rFonts w:ascii="Times New Roman" w:eastAsia="Times New Roman" w:hAnsi="Times New Roman" w:cs="Times New Roman"/>
          <w:sz w:val="24"/>
          <w:szCs w:val="24"/>
        </w:rPr>
        <w:t xml:space="preserve"> </w:t>
      </w:r>
      <w:proofErr w:type="spellStart"/>
      <w:r w:rsidRPr="00CB6613">
        <w:rPr>
          <w:rFonts w:ascii="Times New Roman" w:eastAsia="Times New Roman" w:hAnsi="Times New Roman" w:cs="Times New Roman"/>
          <w:sz w:val="24"/>
          <w:szCs w:val="24"/>
        </w:rPr>
        <w:t>and</w:t>
      </w:r>
      <w:proofErr w:type="spellEnd"/>
      <w:r w:rsidRPr="00CB6613">
        <w:rPr>
          <w:rFonts w:ascii="Times New Roman" w:eastAsia="Times New Roman" w:hAnsi="Times New Roman" w:cs="Times New Roman"/>
          <w:sz w:val="24"/>
          <w:szCs w:val="24"/>
        </w:rPr>
        <w:t xml:space="preserve"> URL </w:t>
      </w:r>
      <w:proofErr w:type="spellStart"/>
      <w:r w:rsidRPr="00CB6613">
        <w:rPr>
          <w:rFonts w:ascii="Times New Roman" w:eastAsia="Times New Roman" w:hAnsi="Times New Roman" w:cs="Times New Roman"/>
          <w:sz w:val="24"/>
          <w:szCs w:val="24"/>
        </w:rPr>
        <w:t>Filtering</w:t>
      </w:r>
      <w:proofErr w:type="spellEnd"/>
      <w:r w:rsidR="001323BC" w:rsidRPr="00CB6613">
        <w:rPr>
          <w:rFonts w:ascii="Times New Roman" w:eastAsia="Times New Roman" w:hAnsi="Times New Roman" w:cs="Times New Roman"/>
          <w:sz w:val="24"/>
          <w:szCs w:val="24"/>
        </w:rPr>
        <w:t>:</w:t>
      </w:r>
    </w:p>
    <w:p w:rsidR="00BD7D99" w:rsidRPr="00BD7D99" w:rsidRDefault="00BD7D99" w:rsidP="00BD7D99">
      <w:pPr>
        <w:numPr>
          <w:ilvl w:val="2"/>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Baza podataka za kontrolu aplikacija mora sadržavati v</w:t>
      </w:r>
      <w:r w:rsidR="001323BC">
        <w:rPr>
          <w:rFonts w:ascii="Times New Roman" w:eastAsia="Times New Roman" w:hAnsi="Times New Roman" w:cs="Times New Roman"/>
          <w:sz w:val="24"/>
          <w:szCs w:val="24"/>
        </w:rPr>
        <w:t>iše od 7200 poznatih aplikacija;</w:t>
      </w:r>
    </w:p>
    <w:p w:rsidR="00BD7D99" w:rsidRPr="00BD7D99" w:rsidRDefault="00BD7D99" w:rsidP="00BD7D99">
      <w:pPr>
        <w:numPr>
          <w:ilvl w:val="2"/>
          <w:numId w:val="21"/>
        </w:numPr>
        <w:tabs>
          <w:tab w:val="left" w:pos="1620"/>
        </w:tabs>
        <w:spacing w:after="0" w:line="240" w:lineRule="auto"/>
        <w:jc w:val="both"/>
        <w:rPr>
          <w:rFonts w:ascii="Times New Roman" w:eastAsia="Times New Roman" w:hAnsi="Times New Roman" w:cs="Times New Roman"/>
          <w:sz w:val="24"/>
          <w:szCs w:val="24"/>
        </w:rPr>
      </w:pPr>
      <w:proofErr w:type="spellStart"/>
      <w:r w:rsidRPr="00BD7D99">
        <w:rPr>
          <w:rFonts w:ascii="Times New Roman" w:eastAsia="Times New Roman" w:hAnsi="Times New Roman" w:cs="Times New Roman"/>
          <w:sz w:val="24"/>
          <w:szCs w:val="24"/>
        </w:rPr>
        <w:t>Granularna</w:t>
      </w:r>
      <w:proofErr w:type="spellEnd"/>
      <w:r w:rsidRPr="00BD7D99">
        <w:rPr>
          <w:rFonts w:ascii="Times New Roman" w:eastAsia="Times New Roman" w:hAnsi="Times New Roman" w:cs="Times New Roman"/>
          <w:sz w:val="24"/>
          <w:szCs w:val="24"/>
        </w:rPr>
        <w:t xml:space="preserve"> kontrola nad aplikacijama i </w:t>
      </w:r>
      <w:proofErr w:type="spellStart"/>
      <w:r w:rsidRPr="00BD7D99">
        <w:rPr>
          <w:rFonts w:ascii="Times New Roman" w:eastAsia="Times New Roman" w:hAnsi="Times New Roman" w:cs="Times New Roman"/>
          <w:sz w:val="24"/>
          <w:szCs w:val="24"/>
        </w:rPr>
        <w:t>widgetima</w:t>
      </w:r>
      <w:proofErr w:type="spellEnd"/>
      <w:r w:rsidRPr="00BD7D99">
        <w:rPr>
          <w:rFonts w:ascii="Times New Roman" w:eastAsia="Times New Roman" w:hAnsi="Times New Roman" w:cs="Times New Roman"/>
          <w:sz w:val="24"/>
          <w:szCs w:val="24"/>
        </w:rPr>
        <w:t xml:space="preserve"> npr. za Facebook aplikacije, Facebook chat, </w:t>
      </w:r>
      <w:proofErr w:type="spellStart"/>
      <w:r w:rsidRPr="00BD7D99">
        <w:rPr>
          <w:rFonts w:ascii="Times New Roman" w:eastAsia="Times New Roman" w:hAnsi="Times New Roman" w:cs="Times New Roman"/>
          <w:sz w:val="24"/>
          <w:szCs w:val="24"/>
        </w:rPr>
        <w:t>itd</w:t>
      </w:r>
      <w:proofErr w:type="spellEnd"/>
      <w:r w:rsidRPr="00BD7D99">
        <w:rPr>
          <w:rFonts w:ascii="Times New Roman" w:eastAsia="Times New Roman" w:hAnsi="Times New Roman" w:cs="Times New Roman"/>
          <w:sz w:val="24"/>
          <w:szCs w:val="24"/>
        </w:rPr>
        <w:t>, te prepoznavan</w:t>
      </w:r>
      <w:r w:rsidR="001323BC">
        <w:rPr>
          <w:rFonts w:ascii="Times New Roman" w:eastAsia="Times New Roman" w:hAnsi="Times New Roman" w:cs="Times New Roman"/>
          <w:sz w:val="24"/>
          <w:szCs w:val="24"/>
        </w:rPr>
        <w:t xml:space="preserve">je barem 260000 Web 2.0 </w:t>
      </w:r>
      <w:proofErr w:type="spellStart"/>
      <w:r w:rsidR="001323BC">
        <w:rPr>
          <w:rFonts w:ascii="Times New Roman" w:eastAsia="Times New Roman" w:hAnsi="Times New Roman" w:cs="Times New Roman"/>
          <w:sz w:val="24"/>
          <w:szCs w:val="24"/>
        </w:rPr>
        <w:t>widgeta</w:t>
      </w:r>
      <w:proofErr w:type="spellEnd"/>
      <w:r w:rsidR="001323BC">
        <w:rPr>
          <w:rFonts w:ascii="Times New Roman" w:eastAsia="Times New Roman" w:hAnsi="Times New Roman" w:cs="Times New Roman"/>
          <w:sz w:val="24"/>
          <w:szCs w:val="24"/>
        </w:rPr>
        <w:t>;</w:t>
      </w:r>
    </w:p>
    <w:p w:rsidR="00BD7D99" w:rsidRPr="00BD7D99" w:rsidRDefault="00BD7D99" w:rsidP="00BD7D99">
      <w:pPr>
        <w:numPr>
          <w:ilvl w:val="2"/>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 xml:space="preserve">URL kategorizacija koja prelazi 200 </w:t>
      </w:r>
      <w:proofErr w:type="spellStart"/>
      <w:r w:rsidRPr="00BD7D99">
        <w:rPr>
          <w:rFonts w:ascii="Times New Roman" w:eastAsia="Times New Roman" w:hAnsi="Times New Roman" w:cs="Times New Roman"/>
          <w:sz w:val="24"/>
          <w:szCs w:val="24"/>
        </w:rPr>
        <w:t>mil</w:t>
      </w:r>
      <w:proofErr w:type="spellEnd"/>
      <w:r w:rsidRPr="00BD7D99">
        <w:rPr>
          <w:rFonts w:ascii="Times New Roman" w:eastAsia="Times New Roman" w:hAnsi="Times New Roman" w:cs="Times New Roman"/>
          <w:sz w:val="24"/>
          <w:szCs w:val="24"/>
        </w:rPr>
        <w:t xml:space="preserve">. </w:t>
      </w:r>
      <w:proofErr w:type="spellStart"/>
      <w:r w:rsidRPr="00BD7D99">
        <w:rPr>
          <w:rFonts w:ascii="Times New Roman" w:eastAsia="Times New Roman" w:hAnsi="Times New Roman" w:cs="Times New Roman"/>
          <w:sz w:val="24"/>
          <w:szCs w:val="24"/>
        </w:rPr>
        <w:t>URLova</w:t>
      </w:r>
      <w:proofErr w:type="spellEnd"/>
      <w:r w:rsidRPr="00BD7D99">
        <w:rPr>
          <w:rFonts w:ascii="Times New Roman" w:eastAsia="Times New Roman" w:hAnsi="Times New Roman" w:cs="Times New Roman"/>
          <w:sz w:val="24"/>
          <w:szCs w:val="24"/>
        </w:rPr>
        <w:t xml:space="preserve"> i sadrži vi</w:t>
      </w:r>
      <w:r w:rsidR="001323BC">
        <w:rPr>
          <w:rFonts w:ascii="Times New Roman" w:eastAsia="Times New Roman" w:hAnsi="Times New Roman" w:cs="Times New Roman"/>
          <w:sz w:val="24"/>
          <w:szCs w:val="24"/>
        </w:rPr>
        <w:t xml:space="preserve">še od 85% </w:t>
      </w:r>
      <w:proofErr w:type="spellStart"/>
      <w:r w:rsidR="001323BC">
        <w:rPr>
          <w:rFonts w:ascii="Times New Roman" w:eastAsia="Times New Roman" w:hAnsi="Times New Roman" w:cs="Times New Roman"/>
          <w:sz w:val="24"/>
          <w:szCs w:val="24"/>
        </w:rPr>
        <w:t>Alexa</w:t>
      </w:r>
      <w:proofErr w:type="spellEnd"/>
      <w:r w:rsidR="001323BC">
        <w:rPr>
          <w:rFonts w:ascii="Times New Roman" w:eastAsia="Times New Roman" w:hAnsi="Times New Roman" w:cs="Times New Roman"/>
          <w:sz w:val="24"/>
          <w:szCs w:val="24"/>
        </w:rPr>
        <w:t xml:space="preserve"> top 1M stranica;</w:t>
      </w:r>
    </w:p>
    <w:p w:rsidR="00BD7D99" w:rsidRPr="00BD7D99" w:rsidRDefault="00BD7D99" w:rsidP="00BD7D99">
      <w:pPr>
        <w:numPr>
          <w:ilvl w:val="2"/>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Kreiranje pravila za filtriranje prema višestrukim kategorijama</w:t>
      </w:r>
      <w:r w:rsidR="001323BC">
        <w:rPr>
          <w:rFonts w:ascii="Times New Roman" w:eastAsia="Times New Roman" w:hAnsi="Times New Roman" w:cs="Times New Roman"/>
          <w:sz w:val="24"/>
          <w:szCs w:val="24"/>
        </w:rPr>
        <w:t>;</w:t>
      </w:r>
    </w:p>
    <w:p w:rsidR="00BD7D99" w:rsidRPr="00BD7D99" w:rsidRDefault="00BD7D99" w:rsidP="00BD7D99">
      <w:pPr>
        <w:numPr>
          <w:ilvl w:val="2"/>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Kontrola aplikacija i URL-ova na nestandardnim sučeljima</w:t>
      </w:r>
      <w:r w:rsidR="001323BC">
        <w:rPr>
          <w:rFonts w:ascii="Times New Roman" w:eastAsia="Times New Roman" w:hAnsi="Times New Roman" w:cs="Times New Roman"/>
          <w:sz w:val="24"/>
          <w:szCs w:val="24"/>
        </w:rPr>
        <w:t>;</w:t>
      </w:r>
    </w:p>
    <w:p w:rsidR="00BD7D99" w:rsidRPr="00BD7D99" w:rsidRDefault="00BD7D99" w:rsidP="00BD7D99">
      <w:pPr>
        <w:numPr>
          <w:ilvl w:val="2"/>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 xml:space="preserve">Blokiranje pristupa web stranicama koje sadrže zlonamjeran sadržaj (preliminarna URL </w:t>
      </w:r>
      <w:proofErr w:type="spellStart"/>
      <w:r w:rsidRPr="00BD7D99">
        <w:rPr>
          <w:rFonts w:ascii="Times New Roman" w:eastAsia="Times New Roman" w:hAnsi="Times New Roman" w:cs="Times New Roman"/>
          <w:sz w:val="24"/>
          <w:szCs w:val="24"/>
        </w:rPr>
        <w:t>filtering</w:t>
      </w:r>
      <w:proofErr w:type="spellEnd"/>
      <w:r w:rsidRPr="00BD7D99">
        <w:rPr>
          <w:rFonts w:ascii="Times New Roman" w:eastAsia="Times New Roman" w:hAnsi="Times New Roman" w:cs="Times New Roman"/>
          <w:sz w:val="24"/>
          <w:szCs w:val="24"/>
        </w:rPr>
        <w:t xml:space="preserve"> zaštita)</w:t>
      </w:r>
      <w:r w:rsidR="001323BC">
        <w:rPr>
          <w:rFonts w:ascii="Times New Roman" w:eastAsia="Times New Roman" w:hAnsi="Times New Roman" w:cs="Times New Roman"/>
          <w:sz w:val="24"/>
          <w:szCs w:val="24"/>
        </w:rPr>
        <w:t>;</w:t>
      </w:r>
    </w:p>
    <w:p w:rsidR="00BD7D99" w:rsidRPr="00BD7D99" w:rsidRDefault="00BD7D99" w:rsidP="00BD7D99">
      <w:pPr>
        <w:numPr>
          <w:ilvl w:val="2"/>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 xml:space="preserve">Rješenje mora kategorizirati aplikacije i </w:t>
      </w:r>
      <w:proofErr w:type="spellStart"/>
      <w:r w:rsidRPr="00BD7D99">
        <w:rPr>
          <w:rFonts w:ascii="Times New Roman" w:eastAsia="Times New Roman" w:hAnsi="Times New Roman" w:cs="Times New Roman"/>
          <w:sz w:val="24"/>
          <w:szCs w:val="24"/>
        </w:rPr>
        <w:t>URLove</w:t>
      </w:r>
      <w:proofErr w:type="spellEnd"/>
      <w:r w:rsidRPr="00BD7D99">
        <w:rPr>
          <w:rFonts w:ascii="Times New Roman" w:eastAsia="Times New Roman" w:hAnsi="Times New Roman" w:cs="Times New Roman"/>
          <w:sz w:val="24"/>
          <w:szCs w:val="24"/>
        </w:rPr>
        <w:t xml:space="preserve"> po faktoru rizika</w:t>
      </w:r>
      <w:r w:rsidR="001323BC">
        <w:rPr>
          <w:rFonts w:ascii="Times New Roman" w:eastAsia="Times New Roman" w:hAnsi="Times New Roman" w:cs="Times New Roman"/>
          <w:sz w:val="24"/>
          <w:szCs w:val="24"/>
        </w:rPr>
        <w:t>;</w:t>
      </w:r>
    </w:p>
    <w:p w:rsidR="00BD7D99" w:rsidRPr="00BD7D99" w:rsidRDefault="00BD7D99" w:rsidP="00BD7D99">
      <w:pPr>
        <w:numPr>
          <w:ilvl w:val="2"/>
          <w:numId w:val="21"/>
        </w:numPr>
        <w:tabs>
          <w:tab w:val="left" w:pos="1620"/>
        </w:tabs>
        <w:spacing w:after="0" w:line="240" w:lineRule="auto"/>
        <w:jc w:val="both"/>
        <w:rPr>
          <w:rFonts w:ascii="Times New Roman" w:eastAsia="Times New Roman" w:hAnsi="Times New Roman" w:cs="Times New Roman"/>
          <w:b/>
          <w:sz w:val="24"/>
          <w:szCs w:val="24"/>
        </w:rPr>
      </w:pPr>
      <w:r w:rsidRPr="00BD7D99">
        <w:rPr>
          <w:rFonts w:ascii="Times New Roman" w:eastAsia="Times New Roman" w:hAnsi="Times New Roman" w:cs="Times New Roman"/>
          <w:sz w:val="24"/>
          <w:szCs w:val="24"/>
        </w:rPr>
        <w:t>Kontrola aplikacijskog prometa prema domenskim korisnicima i domenskim grupama</w:t>
      </w:r>
    </w:p>
    <w:p w:rsidR="00BD7D99" w:rsidRPr="00BD7D99" w:rsidRDefault="00BD7D99" w:rsidP="00BD7D99">
      <w:pPr>
        <w:numPr>
          <w:ilvl w:val="2"/>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lastRenderedPageBreak/>
        <w:t xml:space="preserve">Informiranje korisnika o prijestupu ili zahtijevanje njegovog odobrenja za pristup određenoj aplikaciji bilo putem web forme ili putem klijenta instaliranog na korisničko računalo (engl. </w:t>
      </w:r>
      <w:proofErr w:type="spellStart"/>
      <w:r w:rsidRPr="00BD7D99">
        <w:rPr>
          <w:rFonts w:ascii="Times New Roman" w:eastAsia="Times New Roman" w:hAnsi="Times New Roman" w:cs="Times New Roman"/>
          <w:sz w:val="24"/>
          <w:szCs w:val="24"/>
        </w:rPr>
        <w:t>user</w:t>
      </w:r>
      <w:proofErr w:type="spellEnd"/>
      <w:r w:rsidRPr="00BD7D99">
        <w:rPr>
          <w:rFonts w:ascii="Times New Roman" w:eastAsia="Times New Roman" w:hAnsi="Times New Roman" w:cs="Times New Roman"/>
          <w:sz w:val="24"/>
          <w:szCs w:val="24"/>
        </w:rPr>
        <w:t xml:space="preserve"> </w:t>
      </w:r>
      <w:proofErr w:type="spellStart"/>
      <w:r w:rsidRPr="00BD7D99">
        <w:rPr>
          <w:rFonts w:ascii="Times New Roman" w:eastAsia="Times New Roman" w:hAnsi="Times New Roman" w:cs="Times New Roman"/>
          <w:sz w:val="24"/>
          <w:szCs w:val="24"/>
        </w:rPr>
        <w:t>engagement</w:t>
      </w:r>
      <w:proofErr w:type="spellEnd"/>
      <w:r w:rsidRPr="00BD7D99">
        <w:rPr>
          <w:rFonts w:ascii="Times New Roman" w:eastAsia="Times New Roman" w:hAnsi="Times New Roman" w:cs="Times New Roman"/>
          <w:sz w:val="24"/>
          <w:szCs w:val="24"/>
        </w:rPr>
        <w:t>)</w:t>
      </w:r>
      <w:r w:rsidR="001323BC">
        <w:rPr>
          <w:rFonts w:ascii="Times New Roman" w:eastAsia="Times New Roman" w:hAnsi="Times New Roman" w:cs="Times New Roman"/>
          <w:sz w:val="24"/>
          <w:szCs w:val="24"/>
        </w:rPr>
        <w:t>;</w:t>
      </w:r>
    </w:p>
    <w:p w:rsidR="00BD7D99" w:rsidRPr="00BD7D99" w:rsidRDefault="00BD7D99" w:rsidP="00BD7D99">
      <w:pPr>
        <w:numPr>
          <w:ilvl w:val="2"/>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 xml:space="preserve">Rješenje mora podržavati unificirana pravila za kontrolu aplikacija i filtriranje </w:t>
      </w:r>
      <w:proofErr w:type="spellStart"/>
      <w:r w:rsidRPr="00BD7D99">
        <w:rPr>
          <w:rFonts w:ascii="Times New Roman" w:eastAsia="Times New Roman" w:hAnsi="Times New Roman" w:cs="Times New Roman"/>
          <w:sz w:val="24"/>
          <w:szCs w:val="24"/>
        </w:rPr>
        <w:t>URLova</w:t>
      </w:r>
      <w:proofErr w:type="spellEnd"/>
      <w:r w:rsidR="001323BC">
        <w:rPr>
          <w:rFonts w:ascii="Times New Roman" w:eastAsia="Times New Roman" w:hAnsi="Times New Roman" w:cs="Times New Roman"/>
          <w:sz w:val="24"/>
          <w:szCs w:val="24"/>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Kontrola potrošnje pojasa prema aplikacijama i prema </w:t>
      </w:r>
      <w:r w:rsidR="001323BC">
        <w:rPr>
          <w:rFonts w:ascii="Times New Roman" w:eastAsia="Times New Roman" w:hAnsi="Times New Roman" w:cs="Times New Roman"/>
          <w:sz w:val="24"/>
          <w:szCs w:val="24"/>
          <w:lang w:bidi="he-IL"/>
        </w:rPr>
        <w:t>domenskim korisnicima i grupama;</w:t>
      </w:r>
    </w:p>
    <w:p w:rsidR="00BD7D99" w:rsidRPr="00BD7D99" w:rsidRDefault="00BD7D99" w:rsidP="00BD7D99">
      <w:pPr>
        <w:numPr>
          <w:ilvl w:val="2"/>
          <w:numId w:val="21"/>
        </w:numPr>
        <w:tabs>
          <w:tab w:val="left" w:pos="1620"/>
        </w:tabs>
        <w:spacing w:after="0" w:line="240" w:lineRule="auto"/>
        <w:jc w:val="both"/>
        <w:rPr>
          <w:rFonts w:ascii="Times New Roman" w:eastAsia="Times New Roman" w:hAnsi="Times New Roman" w:cs="Times New Roman"/>
          <w:b/>
          <w:sz w:val="24"/>
          <w:szCs w:val="24"/>
        </w:rPr>
      </w:pPr>
      <w:r w:rsidRPr="00BD7D99">
        <w:rPr>
          <w:rFonts w:ascii="Times New Roman" w:eastAsia="Times New Roman" w:hAnsi="Times New Roman" w:cs="Times New Roman"/>
          <w:sz w:val="24"/>
          <w:szCs w:val="24"/>
        </w:rPr>
        <w:t>Definiranje vlast</w:t>
      </w:r>
      <w:r w:rsidR="001323BC">
        <w:rPr>
          <w:rFonts w:ascii="Times New Roman" w:eastAsia="Times New Roman" w:hAnsi="Times New Roman" w:cs="Times New Roman"/>
          <w:sz w:val="24"/>
          <w:szCs w:val="24"/>
        </w:rPr>
        <w:t>oručnih aplikacijskih signatura;</w:t>
      </w:r>
    </w:p>
    <w:p w:rsidR="00BD7D99" w:rsidRPr="00BD7D99" w:rsidRDefault="00BD7D99" w:rsidP="00BD7D99">
      <w:pPr>
        <w:numPr>
          <w:ilvl w:val="2"/>
          <w:numId w:val="21"/>
        </w:numPr>
        <w:tabs>
          <w:tab w:val="left" w:pos="1620"/>
        </w:tabs>
        <w:spacing w:after="0" w:line="240" w:lineRule="auto"/>
        <w:jc w:val="both"/>
        <w:rPr>
          <w:rFonts w:ascii="Times New Roman" w:eastAsia="Times New Roman" w:hAnsi="Times New Roman" w:cs="Times New Roman"/>
          <w:b/>
          <w:sz w:val="24"/>
          <w:szCs w:val="24"/>
        </w:rPr>
      </w:pPr>
      <w:r w:rsidRPr="00BD7D99">
        <w:rPr>
          <w:rFonts w:ascii="Times New Roman" w:eastAsia="Times New Roman" w:hAnsi="Times New Roman" w:cs="Times New Roman"/>
          <w:sz w:val="24"/>
          <w:szCs w:val="24"/>
        </w:rPr>
        <w:t xml:space="preserve">Transparent i </w:t>
      </w:r>
      <w:proofErr w:type="spellStart"/>
      <w:r w:rsidRPr="00BD7D99">
        <w:rPr>
          <w:rFonts w:ascii="Times New Roman" w:eastAsia="Times New Roman" w:hAnsi="Times New Roman" w:cs="Times New Roman"/>
          <w:sz w:val="24"/>
          <w:szCs w:val="24"/>
        </w:rPr>
        <w:t>explicit</w:t>
      </w:r>
      <w:proofErr w:type="spellEnd"/>
      <w:r w:rsidRPr="00BD7D99">
        <w:rPr>
          <w:rFonts w:ascii="Times New Roman" w:eastAsia="Times New Roman" w:hAnsi="Times New Roman" w:cs="Times New Roman"/>
          <w:sz w:val="24"/>
          <w:szCs w:val="24"/>
        </w:rPr>
        <w:t xml:space="preserve"> </w:t>
      </w:r>
      <w:proofErr w:type="spellStart"/>
      <w:r w:rsidRPr="00BD7D99">
        <w:rPr>
          <w:rFonts w:ascii="Times New Roman" w:eastAsia="Times New Roman" w:hAnsi="Times New Roman" w:cs="Times New Roman"/>
          <w:sz w:val="24"/>
          <w:szCs w:val="24"/>
        </w:rPr>
        <w:t>proxy</w:t>
      </w:r>
      <w:proofErr w:type="spellEnd"/>
      <w:r w:rsidRPr="00BD7D99">
        <w:rPr>
          <w:rFonts w:ascii="Times New Roman" w:eastAsia="Times New Roman" w:hAnsi="Times New Roman" w:cs="Times New Roman"/>
          <w:sz w:val="24"/>
          <w:szCs w:val="24"/>
        </w:rPr>
        <w:t xml:space="preserve"> funkcionalnost</w:t>
      </w:r>
      <w:r w:rsidR="001323BC">
        <w:rPr>
          <w:rFonts w:ascii="Times New Roman" w:eastAsia="Times New Roman" w:hAnsi="Times New Roman" w:cs="Times New Roman"/>
          <w:sz w:val="24"/>
          <w:szCs w:val="24"/>
        </w:rPr>
        <w:t>;</w:t>
      </w:r>
    </w:p>
    <w:p w:rsidR="00BD7D99" w:rsidRPr="00BD7D99" w:rsidRDefault="00BD7D99" w:rsidP="00BD7D99">
      <w:pPr>
        <w:numPr>
          <w:ilvl w:val="2"/>
          <w:numId w:val="21"/>
        </w:numPr>
        <w:tabs>
          <w:tab w:val="left" w:pos="1620"/>
        </w:tabs>
        <w:spacing w:after="0" w:line="240" w:lineRule="auto"/>
        <w:jc w:val="both"/>
        <w:rPr>
          <w:rFonts w:ascii="Times New Roman" w:eastAsia="Times New Roman" w:hAnsi="Times New Roman" w:cs="Times New Roman"/>
          <w:b/>
          <w:sz w:val="24"/>
          <w:szCs w:val="24"/>
        </w:rPr>
      </w:pPr>
      <w:r w:rsidRPr="00BD7D99">
        <w:rPr>
          <w:rFonts w:ascii="Times New Roman" w:eastAsia="Times New Roman" w:hAnsi="Times New Roman" w:cs="Times New Roman"/>
          <w:sz w:val="24"/>
          <w:szCs w:val="24"/>
        </w:rPr>
        <w:t>Detekcija i upravljanje X-</w:t>
      </w:r>
      <w:proofErr w:type="spellStart"/>
      <w:r w:rsidRPr="00BD7D99">
        <w:rPr>
          <w:rFonts w:ascii="Times New Roman" w:eastAsia="Times New Roman" w:hAnsi="Times New Roman" w:cs="Times New Roman"/>
          <w:sz w:val="24"/>
          <w:szCs w:val="24"/>
        </w:rPr>
        <w:t>Forwared</w:t>
      </w:r>
      <w:proofErr w:type="spellEnd"/>
      <w:r w:rsidRPr="00BD7D99">
        <w:rPr>
          <w:rFonts w:ascii="Times New Roman" w:eastAsia="Times New Roman" w:hAnsi="Times New Roman" w:cs="Times New Roman"/>
          <w:sz w:val="24"/>
          <w:szCs w:val="24"/>
        </w:rPr>
        <w:t>-For poljem (XFF strip)</w:t>
      </w:r>
      <w:r w:rsidR="001323BC">
        <w:rPr>
          <w:rFonts w:ascii="Times New Roman" w:eastAsia="Times New Roman" w:hAnsi="Times New Roman" w:cs="Times New Roman"/>
          <w:sz w:val="24"/>
          <w:szCs w:val="24"/>
        </w:rPr>
        <w:t>;</w:t>
      </w:r>
    </w:p>
    <w:p w:rsidR="00BD7D99" w:rsidRPr="00BD7D99" w:rsidRDefault="00BD7D99" w:rsidP="00BD7D99">
      <w:pPr>
        <w:numPr>
          <w:ilvl w:val="2"/>
          <w:numId w:val="21"/>
        </w:numPr>
        <w:tabs>
          <w:tab w:val="left" w:pos="1620"/>
        </w:tabs>
        <w:spacing w:after="0" w:line="240" w:lineRule="auto"/>
        <w:jc w:val="both"/>
        <w:rPr>
          <w:rFonts w:ascii="Times New Roman" w:eastAsia="Times New Roman" w:hAnsi="Times New Roman" w:cs="Times New Roman"/>
          <w:b/>
          <w:sz w:val="24"/>
          <w:szCs w:val="24"/>
        </w:rPr>
      </w:pPr>
      <w:r w:rsidRPr="00BD7D99">
        <w:rPr>
          <w:rFonts w:ascii="Times New Roman" w:eastAsia="Times New Roman" w:hAnsi="Times New Roman" w:cs="Times New Roman"/>
          <w:sz w:val="24"/>
          <w:szCs w:val="24"/>
        </w:rPr>
        <w:t>Grafički prikaz i statistika najposjećenijih aplikacija, utroška pojasa po njima te prikaz TOP korisnika</w:t>
      </w:r>
      <w:r w:rsidR="001323BC">
        <w:rPr>
          <w:rFonts w:ascii="Times New Roman" w:eastAsia="Times New Roman" w:hAnsi="Times New Roman" w:cs="Times New Roman"/>
          <w:sz w:val="24"/>
          <w:szCs w:val="24"/>
        </w:rPr>
        <w:t>.</w:t>
      </w:r>
    </w:p>
    <w:p w:rsidR="00BD7D99" w:rsidRPr="00BD7D99" w:rsidRDefault="00BD7D99" w:rsidP="00BD7D99">
      <w:pPr>
        <w:widowControl w:val="0"/>
        <w:tabs>
          <w:tab w:val="left" w:pos="1620"/>
        </w:tabs>
        <w:autoSpaceDE w:val="0"/>
        <w:autoSpaceDN w:val="0"/>
        <w:adjustRightInd w:val="0"/>
        <w:spacing w:after="120" w:line="240" w:lineRule="auto"/>
        <w:ind w:left="720"/>
        <w:textAlignment w:val="baseline"/>
        <w:rPr>
          <w:rFonts w:ascii="Times New Roman" w:eastAsia="Times New Roman" w:hAnsi="Times New Roman" w:cs="Times New Roman"/>
          <w:color w:val="3366FF"/>
          <w:sz w:val="24"/>
          <w:szCs w:val="24"/>
          <w:lang w:bidi="he-IL"/>
        </w:rPr>
      </w:pPr>
    </w:p>
    <w:p w:rsidR="00BD7D99" w:rsidRPr="00CB6613" w:rsidRDefault="00BD7D99" w:rsidP="00BD7D99">
      <w:pPr>
        <w:numPr>
          <w:ilvl w:val="1"/>
          <w:numId w:val="21"/>
        </w:numPr>
        <w:tabs>
          <w:tab w:val="num" w:pos="1440"/>
          <w:tab w:val="left" w:pos="1620"/>
        </w:tabs>
        <w:spacing w:after="0" w:line="240" w:lineRule="auto"/>
        <w:rPr>
          <w:rFonts w:ascii="Times New Roman" w:eastAsia="Times New Roman" w:hAnsi="Times New Roman" w:cs="Times New Roman"/>
          <w:sz w:val="24"/>
          <w:szCs w:val="24"/>
        </w:rPr>
      </w:pPr>
      <w:r w:rsidRPr="00BD7D99">
        <w:rPr>
          <w:rFonts w:ascii="Times New Roman" w:eastAsia="Times New Roman" w:hAnsi="Times New Roman" w:cs="Times New Roman"/>
          <w:b/>
          <w:sz w:val="24"/>
          <w:szCs w:val="24"/>
        </w:rPr>
        <w:t xml:space="preserve"> </w:t>
      </w:r>
      <w:r w:rsidRPr="00CB6613">
        <w:rPr>
          <w:rFonts w:ascii="Times New Roman" w:eastAsia="Times New Roman" w:hAnsi="Times New Roman" w:cs="Times New Roman"/>
          <w:sz w:val="24"/>
          <w:szCs w:val="24"/>
        </w:rPr>
        <w:t>Anti-</w:t>
      </w:r>
      <w:proofErr w:type="spellStart"/>
      <w:r w:rsidRPr="00CB6613">
        <w:rPr>
          <w:rFonts w:ascii="Times New Roman" w:eastAsia="Times New Roman" w:hAnsi="Times New Roman" w:cs="Times New Roman"/>
          <w:sz w:val="24"/>
          <w:szCs w:val="24"/>
        </w:rPr>
        <w:t>Bot</w:t>
      </w:r>
      <w:proofErr w:type="spellEnd"/>
      <w:r w:rsidRPr="00CB6613">
        <w:rPr>
          <w:rFonts w:ascii="Times New Roman" w:eastAsia="Times New Roman" w:hAnsi="Times New Roman" w:cs="Times New Roman"/>
          <w:sz w:val="24"/>
          <w:szCs w:val="24"/>
        </w:rPr>
        <w:t xml:space="preserve"> </w:t>
      </w:r>
      <w:proofErr w:type="spellStart"/>
      <w:r w:rsidRPr="00CB6613">
        <w:rPr>
          <w:rFonts w:ascii="Times New Roman" w:eastAsia="Times New Roman" w:hAnsi="Times New Roman" w:cs="Times New Roman"/>
          <w:sz w:val="24"/>
          <w:szCs w:val="24"/>
        </w:rPr>
        <w:t>and</w:t>
      </w:r>
      <w:proofErr w:type="spellEnd"/>
      <w:r w:rsidRPr="00CB6613">
        <w:rPr>
          <w:rFonts w:ascii="Times New Roman" w:eastAsia="Times New Roman" w:hAnsi="Times New Roman" w:cs="Times New Roman"/>
          <w:sz w:val="24"/>
          <w:szCs w:val="24"/>
        </w:rPr>
        <w:t xml:space="preserve"> Anti-Virus</w:t>
      </w:r>
      <w:r w:rsidR="001323BC" w:rsidRPr="00CB6613">
        <w:rPr>
          <w:rFonts w:ascii="Times New Roman" w:eastAsia="Times New Roman" w:hAnsi="Times New Roman" w:cs="Times New Roman"/>
          <w:sz w:val="24"/>
          <w:szCs w:val="24"/>
        </w:rPr>
        <w:t>:</w:t>
      </w:r>
      <w:r w:rsidRPr="00CB6613">
        <w:rPr>
          <w:rFonts w:ascii="Times New Roman" w:eastAsia="Times New Roman" w:hAnsi="Times New Roman" w:cs="Times New Roman"/>
          <w:sz w:val="24"/>
          <w:szCs w:val="24"/>
        </w:rPr>
        <w:t xml:space="preserve">  </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Rješenje mora sadržavati integrirane Anti-</w:t>
      </w:r>
      <w:proofErr w:type="spellStart"/>
      <w:r w:rsidRPr="00BD7D99">
        <w:rPr>
          <w:rFonts w:ascii="Times New Roman" w:eastAsia="Times New Roman" w:hAnsi="Times New Roman" w:cs="Times New Roman"/>
          <w:sz w:val="24"/>
          <w:szCs w:val="24"/>
          <w:lang w:bidi="he-IL"/>
        </w:rPr>
        <w:t>Bot</w:t>
      </w:r>
      <w:proofErr w:type="spellEnd"/>
      <w:r w:rsidRPr="00BD7D99">
        <w:rPr>
          <w:rFonts w:ascii="Times New Roman" w:eastAsia="Times New Roman" w:hAnsi="Times New Roman" w:cs="Times New Roman"/>
          <w:sz w:val="24"/>
          <w:szCs w:val="24"/>
          <w:lang w:bidi="he-IL"/>
        </w:rPr>
        <w:t xml:space="preserve"> i Ant</w:t>
      </w:r>
      <w:r w:rsidR="005E3ACE">
        <w:rPr>
          <w:rFonts w:ascii="Times New Roman" w:eastAsia="Times New Roman" w:hAnsi="Times New Roman" w:cs="Times New Roman"/>
          <w:sz w:val="24"/>
          <w:szCs w:val="24"/>
          <w:lang w:bidi="he-IL"/>
        </w:rPr>
        <w:t xml:space="preserve">i-Virus aplikacije na </w:t>
      </w:r>
      <w:proofErr w:type="spellStart"/>
      <w:r w:rsidR="005E3ACE">
        <w:rPr>
          <w:rFonts w:ascii="Times New Roman" w:eastAsia="Times New Roman" w:hAnsi="Times New Roman" w:cs="Times New Roman"/>
          <w:sz w:val="24"/>
          <w:szCs w:val="24"/>
          <w:lang w:bidi="he-IL"/>
        </w:rPr>
        <w:t>vatrozidu</w:t>
      </w:r>
      <w:proofErr w:type="spellEnd"/>
      <w:r w:rsidR="005E3ACE">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Anti-</w:t>
      </w:r>
      <w:proofErr w:type="spellStart"/>
      <w:r w:rsidRPr="00BD7D99">
        <w:rPr>
          <w:rFonts w:ascii="Times New Roman" w:eastAsia="Times New Roman" w:hAnsi="Times New Roman" w:cs="Times New Roman"/>
          <w:sz w:val="24"/>
          <w:szCs w:val="24"/>
          <w:lang w:bidi="he-IL"/>
        </w:rPr>
        <w:t>bot</w:t>
      </w:r>
      <w:proofErr w:type="spellEnd"/>
      <w:r w:rsidRPr="00BD7D99">
        <w:rPr>
          <w:rFonts w:ascii="Times New Roman" w:eastAsia="Times New Roman" w:hAnsi="Times New Roman" w:cs="Times New Roman"/>
          <w:sz w:val="24"/>
          <w:szCs w:val="24"/>
          <w:lang w:bidi="he-IL"/>
        </w:rPr>
        <w:t xml:space="preserve"> aplikacija mora moći detektirati i spriječiti sumn</w:t>
      </w:r>
      <w:r w:rsidR="005E3ACE">
        <w:rPr>
          <w:rFonts w:ascii="Times New Roman" w:eastAsia="Times New Roman" w:hAnsi="Times New Roman" w:cs="Times New Roman"/>
          <w:sz w:val="24"/>
          <w:szCs w:val="24"/>
          <w:lang w:bidi="he-IL"/>
        </w:rPr>
        <w:t>jive abnormalne mrežne događaje;</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proofErr w:type="spellStart"/>
      <w:r w:rsidRPr="00BD7D99">
        <w:rPr>
          <w:rFonts w:ascii="Times New Roman" w:eastAsia="Times New Roman" w:hAnsi="Times New Roman" w:cs="Times New Roman"/>
          <w:color w:val="000000"/>
          <w:sz w:val="24"/>
          <w:szCs w:val="24"/>
          <w:lang w:bidi="he-IL"/>
        </w:rPr>
        <w:t>Antibot</w:t>
      </w:r>
      <w:proofErr w:type="spellEnd"/>
      <w:r w:rsidRPr="00BD7D99">
        <w:rPr>
          <w:rFonts w:ascii="Times New Roman" w:eastAsia="Times New Roman" w:hAnsi="Times New Roman" w:cs="Times New Roman"/>
          <w:color w:val="000000"/>
          <w:sz w:val="24"/>
          <w:szCs w:val="24"/>
          <w:lang w:bidi="he-IL"/>
        </w:rPr>
        <w:t xml:space="preserve"> zaštita temeljena na sljedećim mehanizmima: zaštita na temelju reputacije URL-ova, domena i IP adresa, zaštita na temelju potpisa (engl. </w:t>
      </w:r>
      <w:proofErr w:type="spellStart"/>
      <w:r w:rsidRPr="00BD7D99">
        <w:rPr>
          <w:rFonts w:ascii="Times New Roman" w:eastAsia="Times New Roman" w:hAnsi="Times New Roman" w:cs="Times New Roman"/>
          <w:i/>
          <w:iCs/>
          <w:color w:val="000000"/>
          <w:sz w:val="24"/>
          <w:szCs w:val="24"/>
          <w:lang w:bidi="he-IL"/>
        </w:rPr>
        <w:t>signatures</w:t>
      </w:r>
      <w:proofErr w:type="spellEnd"/>
      <w:r w:rsidRPr="00BD7D99">
        <w:rPr>
          <w:rFonts w:ascii="Times New Roman" w:eastAsia="Times New Roman" w:hAnsi="Times New Roman" w:cs="Times New Roman"/>
          <w:color w:val="000000"/>
          <w:sz w:val="24"/>
          <w:szCs w:val="24"/>
          <w:lang w:bidi="he-IL"/>
        </w:rPr>
        <w:t xml:space="preserve">), zaštita na temelju analize jedinstvenih komunikacijskih obrazaca (engl. </w:t>
      </w:r>
      <w:proofErr w:type="spellStart"/>
      <w:r w:rsidRPr="00BD7D99">
        <w:rPr>
          <w:rFonts w:ascii="Times New Roman" w:eastAsia="Times New Roman" w:hAnsi="Times New Roman" w:cs="Times New Roman"/>
          <w:i/>
          <w:iCs/>
          <w:color w:val="000000"/>
          <w:sz w:val="24"/>
          <w:szCs w:val="24"/>
          <w:lang w:bidi="he-IL"/>
        </w:rPr>
        <w:t>behavioral</w:t>
      </w:r>
      <w:proofErr w:type="spellEnd"/>
      <w:r w:rsidRPr="00BD7D99">
        <w:rPr>
          <w:rFonts w:ascii="Times New Roman" w:eastAsia="Times New Roman" w:hAnsi="Times New Roman" w:cs="Times New Roman"/>
          <w:i/>
          <w:iCs/>
          <w:color w:val="000000"/>
          <w:sz w:val="24"/>
          <w:szCs w:val="24"/>
          <w:lang w:bidi="he-IL"/>
        </w:rPr>
        <w:t xml:space="preserve"> </w:t>
      </w:r>
      <w:proofErr w:type="spellStart"/>
      <w:r w:rsidRPr="00BD7D99">
        <w:rPr>
          <w:rFonts w:ascii="Times New Roman" w:eastAsia="Times New Roman" w:hAnsi="Times New Roman" w:cs="Times New Roman"/>
          <w:i/>
          <w:iCs/>
          <w:color w:val="000000"/>
          <w:sz w:val="24"/>
          <w:szCs w:val="24"/>
          <w:lang w:bidi="he-IL"/>
        </w:rPr>
        <w:t>pattern</w:t>
      </w:r>
      <w:proofErr w:type="spellEnd"/>
      <w:r w:rsidRPr="00BD7D99">
        <w:rPr>
          <w:rFonts w:ascii="Times New Roman" w:eastAsia="Times New Roman" w:hAnsi="Times New Roman" w:cs="Times New Roman"/>
          <w:color w:val="000000"/>
          <w:sz w:val="24"/>
          <w:szCs w:val="24"/>
          <w:lang w:bidi="he-IL"/>
        </w:rPr>
        <w:t>) i zaštita na temelju analize DNS upita</w:t>
      </w:r>
      <w:r w:rsidR="005E3ACE">
        <w:rPr>
          <w:rFonts w:ascii="Times New Roman" w:eastAsia="Times New Roman" w:hAnsi="Times New Roman" w:cs="Times New Roman"/>
          <w:sz w:val="24"/>
          <w:szCs w:val="24"/>
          <w:lang w:bidi="he-IL"/>
        </w:rPr>
        <w:t>;</w:t>
      </w:r>
      <w:r w:rsidRPr="00BD7D99">
        <w:rPr>
          <w:rFonts w:ascii="Times New Roman" w:eastAsia="Times New Roman" w:hAnsi="Times New Roman" w:cs="Times New Roman"/>
          <w:sz w:val="24"/>
          <w:szCs w:val="24"/>
          <w:lang w:bidi="he-IL"/>
        </w:rPr>
        <w:t xml:space="preserve"> </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Anti-</w:t>
      </w:r>
      <w:proofErr w:type="spellStart"/>
      <w:r w:rsidRPr="00BD7D99">
        <w:rPr>
          <w:rFonts w:ascii="Times New Roman" w:eastAsia="Times New Roman" w:hAnsi="Times New Roman" w:cs="Times New Roman"/>
          <w:sz w:val="24"/>
          <w:szCs w:val="24"/>
          <w:lang w:bidi="he-IL"/>
        </w:rPr>
        <w:t>Bot</w:t>
      </w:r>
      <w:proofErr w:type="spellEnd"/>
      <w:r w:rsidRPr="00BD7D99">
        <w:rPr>
          <w:rFonts w:ascii="Times New Roman" w:eastAsia="Times New Roman" w:hAnsi="Times New Roman" w:cs="Times New Roman"/>
          <w:sz w:val="24"/>
          <w:szCs w:val="24"/>
          <w:lang w:bidi="he-IL"/>
        </w:rPr>
        <w:t xml:space="preserve"> aplikacija mora moći skenirati mrež</w:t>
      </w:r>
      <w:r w:rsidR="005E3ACE">
        <w:rPr>
          <w:rFonts w:ascii="Times New Roman" w:eastAsia="Times New Roman" w:hAnsi="Times New Roman" w:cs="Times New Roman"/>
          <w:sz w:val="24"/>
          <w:szCs w:val="24"/>
          <w:lang w:bidi="he-IL"/>
        </w:rPr>
        <w:t xml:space="preserve">u radi detekcije </w:t>
      </w:r>
      <w:proofErr w:type="spellStart"/>
      <w:r w:rsidR="005E3ACE">
        <w:rPr>
          <w:rFonts w:ascii="Times New Roman" w:eastAsia="Times New Roman" w:hAnsi="Times New Roman" w:cs="Times New Roman"/>
          <w:sz w:val="24"/>
          <w:szCs w:val="24"/>
          <w:lang w:bidi="he-IL"/>
        </w:rPr>
        <w:t>bot</w:t>
      </w:r>
      <w:proofErr w:type="spellEnd"/>
      <w:r w:rsidR="005E3ACE">
        <w:rPr>
          <w:rFonts w:ascii="Times New Roman" w:eastAsia="Times New Roman" w:hAnsi="Times New Roman" w:cs="Times New Roman"/>
          <w:sz w:val="24"/>
          <w:szCs w:val="24"/>
          <w:lang w:bidi="he-IL"/>
        </w:rPr>
        <w:t xml:space="preserve"> aktivnosti;</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Rješenje mora podržavati detekciju i sprječavanje </w:t>
      </w:r>
      <w:proofErr w:type="spellStart"/>
      <w:r w:rsidRPr="00BD7D99">
        <w:rPr>
          <w:rFonts w:ascii="Times New Roman" w:eastAsia="Times New Roman" w:hAnsi="Times New Roman" w:cs="Times New Roman"/>
          <w:sz w:val="24"/>
          <w:szCs w:val="24"/>
          <w:lang w:bidi="he-IL"/>
        </w:rPr>
        <w:t>Cryptors</w:t>
      </w:r>
      <w:proofErr w:type="spellEnd"/>
      <w:r w:rsidRPr="00BD7D99">
        <w:rPr>
          <w:rFonts w:ascii="Times New Roman" w:eastAsia="Times New Roman" w:hAnsi="Times New Roman" w:cs="Times New Roman"/>
          <w:sz w:val="24"/>
          <w:szCs w:val="24"/>
          <w:lang w:bidi="he-IL"/>
        </w:rPr>
        <w:t xml:space="preserve"> &amp; </w:t>
      </w:r>
      <w:proofErr w:type="spellStart"/>
      <w:r w:rsidRPr="00BD7D99">
        <w:rPr>
          <w:rFonts w:ascii="Times New Roman" w:eastAsia="Times New Roman" w:hAnsi="Times New Roman" w:cs="Times New Roman"/>
          <w:sz w:val="24"/>
          <w:szCs w:val="24"/>
          <w:lang w:bidi="he-IL"/>
        </w:rPr>
        <w:t>ransomware</w:t>
      </w:r>
      <w:proofErr w:type="spellEnd"/>
      <w:r w:rsidRPr="00BD7D99">
        <w:rPr>
          <w:rFonts w:ascii="Times New Roman" w:eastAsia="Times New Roman" w:hAnsi="Times New Roman" w:cs="Times New Roman"/>
          <w:sz w:val="24"/>
          <w:szCs w:val="24"/>
          <w:lang w:bidi="he-IL"/>
        </w:rPr>
        <w:t xml:space="preserve"> virusa i varijanti (</w:t>
      </w:r>
      <w:proofErr w:type="spellStart"/>
      <w:r w:rsidRPr="00BD7D99">
        <w:rPr>
          <w:rFonts w:ascii="Times New Roman" w:eastAsia="Times New Roman" w:hAnsi="Times New Roman" w:cs="Times New Roman"/>
          <w:sz w:val="24"/>
          <w:szCs w:val="24"/>
          <w:lang w:bidi="he-IL"/>
        </w:rPr>
        <w:t>Cryptlocker</w:t>
      </w:r>
      <w:proofErr w:type="spellEnd"/>
      <w:r w:rsidRPr="00BD7D99">
        <w:rPr>
          <w:rFonts w:ascii="Times New Roman" w:eastAsia="Times New Roman" w:hAnsi="Times New Roman" w:cs="Times New Roman"/>
          <w:sz w:val="24"/>
          <w:szCs w:val="24"/>
          <w:lang w:bidi="he-IL"/>
        </w:rPr>
        <w:t xml:space="preserve"> , </w:t>
      </w:r>
      <w:proofErr w:type="spellStart"/>
      <w:r w:rsidRPr="00BD7D99">
        <w:rPr>
          <w:rFonts w:ascii="Times New Roman" w:eastAsia="Times New Roman" w:hAnsi="Times New Roman" w:cs="Times New Roman"/>
          <w:sz w:val="24"/>
          <w:szCs w:val="24"/>
          <w:lang w:bidi="he-IL"/>
        </w:rPr>
        <w:t>CryptoWall</w:t>
      </w:r>
      <w:proofErr w:type="spellEnd"/>
      <w:r w:rsidRPr="00BD7D99">
        <w:rPr>
          <w:rFonts w:ascii="Times New Roman" w:eastAsia="Times New Roman" w:hAnsi="Times New Roman" w:cs="Times New Roman"/>
          <w:sz w:val="24"/>
          <w:szCs w:val="24"/>
          <w:lang w:bidi="he-IL"/>
        </w:rPr>
        <w:t xml:space="preserve">…) kroz korištenje statičke </w:t>
      </w:r>
      <w:r w:rsidR="005E3ACE">
        <w:rPr>
          <w:rFonts w:ascii="Times New Roman" w:eastAsia="Times New Roman" w:hAnsi="Times New Roman" w:cs="Times New Roman"/>
          <w:sz w:val="24"/>
          <w:szCs w:val="24"/>
          <w:lang w:bidi="he-IL"/>
        </w:rPr>
        <w:t>i dinamičke analize;</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Rješenje mora sadržavati mehanizme za zaštitu od </w:t>
      </w:r>
      <w:proofErr w:type="spellStart"/>
      <w:r w:rsidRPr="00BD7D99">
        <w:rPr>
          <w:rFonts w:ascii="Times New Roman" w:eastAsia="Times New Roman" w:hAnsi="Times New Roman" w:cs="Times New Roman"/>
          <w:i/>
          <w:sz w:val="24"/>
          <w:szCs w:val="24"/>
          <w:lang w:bidi="he-IL"/>
        </w:rPr>
        <w:t>spear</w:t>
      </w:r>
      <w:proofErr w:type="spellEnd"/>
      <w:r w:rsidRPr="00BD7D99">
        <w:rPr>
          <w:rFonts w:ascii="Times New Roman" w:eastAsia="Times New Roman" w:hAnsi="Times New Roman" w:cs="Times New Roman"/>
          <w:i/>
          <w:sz w:val="24"/>
          <w:szCs w:val="24"/>
          <w:lang w:bidi="he-IL"/>
        </w:rPr>
        <w:t xml:space="preserve"> </w:t>
      </w:r>
      <w:proofErr w:type="spellStart"/>
      <w:r w:rsidRPr="00BD7D99">
        <w:rPr>
          <w:rFonts w:ascii="Times New Roman" w:eastAsia="Times New Roman" w:hAnsi="Times New Roman" w:cs="Times New Roman"/>
          <w:i/>
          <w:sz w:val="24"/>
          <w:szCs w:val="24"/>
          <w:lang w:bidi="he-IL"/>
        </w:rPr>
        <w:t>phishing</w:t>
      </w:r>
      <w:proofErr w:type="spellEnd"/>
      <w:r w:rsidRPr="00BD7D99">
        <w:rPr>
          <w:rFonts w:ascii="Times New Roman" w:eastAsia="Times New Roman" w:hAnsi="Times New Roman" w:cs="Times New Roman"/>
          <w:sz w:val="24"/>
          <w:szCs w:val="24"/>
          <w:lang w:bidi="he-IL"/>
        </w:rPr>
        <w:t xml:space="preserve"> napada</w:t>
      </w:r>
      <w:r w:rsidR="005E3ACE">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Rješenje mora sadržavati mehanizme za zaštitu od </w:t>
      </w:r>
      <w:r w:rsidRPr="00BD7D99">
        <w:rPr>
          <w:rFonts w:ascii="Times New Roman" w:eastAsia="Times New Roman" w:hAnsi="Times New Roman" w:cs="Times New Roman"/>
          <w:i/>
          <w:sz w:val="24"/>
          <w:szCs w:val="24"/>
          <w:lang w:bidi="he-IL"/>
        </w:rPr>
        <w:t xml:space="preserve">water </w:t>
      </w:r>
      <w:proofErr w:type="spellStart"/>
      <w:r w:rsidRPr="00BD7D99">
        <w:rPr>
          <w:rFonts w:ascii="Times New Roman" w:eastAsia="Times New Roman" w:hAnsi="Times New Roman" w:cs="Times New Roman"/>
          <w:i/>
          <w:sz w:val="24"/>
          <w:szCs w:val="24"/>
          <w:lang w:bidi="he-IL"/>
        </w:rPr>
        <w:t>holing</w:t>
      </w:r>
      <w:proofErr w:type="spellEnd"/>
      <w:r w:rsidRPr="00BD7D99">
        <w:rPr>
          <w:rFonts w:ascii="Times New Roman" w:eastAsia="Times New Roman" w:hAnsi="Times New Roman" w:cs="Times New Roman"/>
          <w:sz w:val="24"/>
          <w:szCs w:val="24"/>
          <w:lang w:bidi="he-IL"/>
        </w:rPr>
        <w:t xml:space="preserve"> napada</w:t>
      </w:r>
      <w:r w:rsidR="005E3ACE">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DNS bazirani napadi:</w:t>
      </w:r>
    </w:p>
    <w:p w:rsidR="00BD7D99" w:rsidRPr="00BD7D99" w:rsidRDefault="00BD7D99" w:rsidP="00BD7D99">
      <w:pPr>
        <w:widowControl w:val="0"/>
        <w:numPr>
          <w:ilvl w:val="3"/>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Rješenje mora podržavati detekciju i zaštitu od C&amp;C DNS prikrivanja:</w:t>
      </w:r>
    </w:p>
    <w:p w:rsidR="00BD7D99" w:rsidRPr="00BD7D99" w:rsidRDefault="00BD7D99" w:rsidP="00BD7D99">
      <w:pPr>
        <w:widowControl w:val="0"/>
        <w:numPr>
          <w:ilvl w:val="4"/>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Detekcija C&amp;C prometnih uzoraka, ne samo odredišnog </w:t>
      </w:r>
      <w:proofErr w:type="spellStart"/>
      <w:r w:rsidRPr="00BD7D99">
        <w:rPr>
          <w:rFonts w:ascii="Times New Roman" w:eastAsia="Times New Roman" w:hAnsi="Times New Roman" w:cs="Times New Roman"/>
          <w:sz w:val="24"/>
          <w:szCs w:val="24"/>
          <w:lang w:bidi="he-IL"/>
        </w:rPr>
        <w:t>DNSa</w:t>
      </w:r>
      <w:proofErr w:type="spellEnd"/>
      <w:r w:rsidR="005E3ACE">
        <w:rPr>
          <w:rFonts w:ascii="Times New Roman" w:eastAsia="Times New Roman" w:hAnsi="Times New Roman" w:cs="Times New Roman"/>
          <w:sz w:val="24"/>
          <w:szCs w:val="24"/>
          <w:lang w:bidi="he-IL"/>
        </w:rPr>
        <w:t>;</w:t>
      </w:r>
    </w:p>
    <w:p w:rsidR="00BD7D99" w:rsidRPr="00BD7D99" w:rsidRDefault="00BD7D99" w:rsidP="00BD7D99">
      <w:pPr>
        <w:widowControl w:val="0"/>
        <w:numPr>
          <w:ilvl w:val="3"/>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Rješenje mora detektirati i prevenirati napade </w:t>
      </w:r>
      <w:proofErr w:type="spellStart"/>
      <w:r w:rsidRPr="00BD7D99">
        <w:rPr>
          <w:rFonts w:ascii="Times New Roman" w:eastAsia="Times New Roman" w:hAnsi="Times New Roman" w:cs="Times New Roman"/>
          <w:sz w:val="24"/>
          <w:szCs w:val="24"/>
          <w:lang w:bidi="he-IL"/>
        </w:rPr>
        <w:t>tuneliranjem</w:t>
      </w:r>
      <w:proofErr w:type="spellEnd"/>
      <w:r w:rsidRPr="00BD7D99">
        <w:rPr>
          <w:rFonts w:ascii="Times New Roman" w:eastAsia="Times New Roman" w:hAnsi="Times New Roman" w:cs="Times New Roman"/>
          <w:sz w:val="24"/>
          <w:szCs w:val="24"/>
          <w:lang w:bidi="he-IL"/>
        </w:rPr>
        <w:t xml:space="preserve"> </w:t>
      </w:r>
      <w:proofErr w:type="spellStart"/>
      <w:r w:rsidRPr="00BD7D99">
        <w:rPr>
          <w:rFonts w:ascii="Times New Roman" w:eastAsia="Times New Roman" w:hAnsi="Times New Roman" w:cs="Times New Roman"/>
          <w:sz w:val="24"/>
          <w:szCs w:val="24"/>
          <w:lang w:bidi="he-IL"/>
        </w:rPr>
        <w:t>DNSa</w:t>
      </w:r>
      <w:proofErr w:type="spellEnd"/>
      <w:r w:rsidR="005E3ACE">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Anti-</w:t>
      </w:r>
      <w:proofErr w:type="spellStart"/>
      <w:r w:rsidRPr="00BD7D99">
        <w:rPr>
          <w:rFonts w:ascii="Times New Roman" w:eastAsia="Times New Roman" w:hAnsi="Times New Roman" w:cs="Times New Roman"/>
          <w:sz w:val="24"/>
          <w:szCs w:val="24"/>
          <w:lang w:bidi="he-IL"/>
        </w:rPr>
        <w:t>Bot</w:t>
      </w:r>
      <w:proofErr w:type="spellEnd"/>
      <w:r w:rsidRPr="00BD7D99">
        <w:rPr>
          <w:rFonts w:ascii="Times New Roman" w:eastAsia="Times New Roman" w:hAnsi="Times New Roman" w:cs="Times New Roman"/>
          <w:sz w:val="24"/>
          <w:szCs w:val="24"/>
          <w:lang w:bidi="he-IL"/>
        </w:rPr>
        <w:t xml:space="preserve"> i Anti-Virus  pravila moraju biti admi</w:t>
      </w:r>
      <w:r w:rsidR="005E3ACE">
        <w:rPr>
          <w:rFonts w:ascii="Times New Roman" w:eastAsia="Times New Roman" w:hAnsi="Times New Roman" w:cs="Times New Roman"/>
          <w:sz w:val="24"/>
          <w:szCs w:val="24"/>
          <w:lang w:bidi="he-IL"/>
        </w:rPr>
        <w:t>nistrirana iz centralne konzole;</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Anti-</w:t>
      </w:r>
      <w:proofErr w:type="spellStart"/>
      <w:r w:rsidRPr="00BD7D99">
        <w:rPr>
          <w:rFonts w:ascii="Times New Roman" w:eastAsia="Times New Roman" w:hAnsi="Times New Roman" w:cs="Times New Roman"/>
          <w:sz w:val="24"/>
          <w:szCs w:val="24"/>
          <w:lang w:bidi="he-IL"/>
        </w:rPr>
        <w:t>Bot</w:t>
      </w:r>
      <w:proofErr w:type="spellEnd"/>
      <w:r w:rsidRPr="00BD7D99">
        <w:rPr>
          <w:rFonts w:ascii="Times New Roman" w:eastAsia="Times New Roman" w:hAnsi="Times New Roman" w:cs="Times New Roman"/>
          <w:sz w:val="24"/>
          <w:szCs w:val="24"/>
          <w:lang w:bidi="he-IL"/>
        </w:rPr>
        <w:t xml:space="preserve"> i Anti-Virus aplikacija mora imati  centraliziranu korelaciju događaja </w:t>
      </w:r>
      <w:r w:rsidR="005E3ACE">
        <w:rPr>
          <w:rFonts w:ascii="Times New Roman" w:eastAsia="Times New Roman" w:hAnsi="Times New Roman" w:cs="Times New Roman"/>
          <w:sz w:val="24"/>
          <w:szCs w:val="24"/>
          <w:lang w:bidi="he-IL"/>
        </w:rPr>
        <w:t>i mehanizam izvještavanja;</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Antivirusna analiza datoteka web prometa (HTTP,HTTPS), mail prometa (SMTP) te CIF</w:t>
      </w:r>
      <w:r w:rsidR="005E3ACE">
        <w:rPr>
          <w:rFonts w:ascii="Times New Roman" w:eastAsia="Times New Roman" w:hAnsi="Times New Roman" w:cs="Times New Roman"/>
          <w:sz w:val="24"/>
          <w:szCs w:val="24"/>
          <w:lang w:bidi="he-IL"/>
        </w:rPr>
        <w:t>S/SMB prometa;</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color w:val="000000"/>
          <w:sz w:val="24"/>
          <w:szCs w:val="24"/>
          <w:lang w:bidi="he-IL"/>
        </w:rPr>
        <w:t>Informacije vezane za antivirusne zaštite npr. opis zaštite, kategorija zaštite, utjecaj na opterećenje sustava</w:t>
      </w:r>
      <w:r w:rsidR="005E3ACE">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Definiranje </w:t>
      </w:r>
      <w:proofErr w:type="spellStart"/>
      <w:r w:rsidRPr="00BD7D99">
        <w:rPr>
          <w:rFonts w:ascii="Times New Roman" w:eastAsia="Times New Roman" w:hAnsi="Times New Roman" w:cs="Times New Roman"/>
          <w:sz w:val="24"/>
          <w:szCs w:val="24"/>
          <w:lang w:bidi="he-IL"/>
        </w:rPr>
        <w:t>fail-open</w:t>
      </w:r>
      <w:proofErr w:type="spellEnd"/>
      <w:r w:rsidRPr="00BD7D99">
        <w:rPr>
          <w:rFonts w:ascii="Times New Roman" w:eastAsia="Times New Roman" w:hAnsi="Times New Roman" w:cs="Times New Roman"/>
          <w:sz w:val="24"/>
          <w:szCs w:val="24"/>
          <w:lang w:bidi="he-IL"/>
        </w:rPr>
        <w:t xml:space="preserve"> ili </w:t>
      </w:r>
      <w:proofErr w:type="spellStart"/>
      <w:r w:rsidRPr="00BD7D99">
        <w:rPr>
          <w:rFonts w:ascii="Times New Roman" w:eastAsia="Times New Roman" w:hAnsi="Times New Roman" w:cs="Times New Roman"/>
          <w:sz w:val="24"/>
          <w:szCs w:val="24"/>
          <w:lang w:bidi="he-IL"/>
        </w:rPr>
        <w:t>fail-close</w:t>
      </w:r>
      <w:proofErr w:type="spellEnd"/>
      <w:r w:rsidRPr="00BD7D99">
        <w:rPr>
          <w:rFonts w:ascii="Times New Roman" w:eastAsia="Times New Roman" w:hAnsi="Times New Roman" w:cs="Times New Roman"/>
          <w:sz w:val="24"/>
          <w:szCs w:val="24"/>
          <w:lang w:bidi="he-IL"/>
        </w:rPr>
        <w:t xml:space="preserve"> načina rada </w:t>
      </w:r>
      <w:proofErr w:type="spellStart"/>
      <w:r w:rsidRPr="00BD7D99">
        <w:rPr>
          <w:rFonts w:ascii="Times New Roman" w:eastAsia="Times New Roman" w:hAnsi="Times New Roman" w:cs="Times New Roman"/>
          <w:sz w:val="24"/>
          <w:szCs w:val="24"/>
          <w:lang w:bidi="he-IL"/>
        </w:rPr>
        <w:t>antibot</w:t>
      </w:r>
      <w:proofErr w:type="spellEnd"/>
      <w:r w:rsidRPr="00BD7D99">
        <w:rPr>
          <w:rFonts w:ascii="Times New Roman" w:eastAsia="Times New Roman" w:hAnsi="Times New Roman" w:cs="Times New Roman"/>
          <w:sz w:val="24"/>
          <w:szCs w:val="24"/>
          <w:lang w:bidi="he-IL"/>
        </w:rPr>
        <w:t xml:space="preserve"> mehanizma u slučaju preopterećenja</w:t>
      </w:r>
      <w:r w:rsidR="005E3ACE">
        <w:rPr>
          <w:rFonts w:ascii="Times New Roman" w:eastAsia="Times New Roman" w:hAnsi="Times New Roman" w:cs="Times New Roman"/>
          <w:sz w:val="24"/>
          <w:szCs w:val="24"/>
          <w:lang w:bidi="he-IL"/>
        </w:rPr>
        <w:t xml:space="preserve"> sustava ili internih poteškoća;</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color w:val="000000"/>
          <w:sz w:val="24"/>
          <w:szCs w:val="24"/>
          <w:lang w:bidi="he-IL"/>
        </w:rPr>
        <w:t>Antivirusna analiza arhiviranih datoteka</w:t>
      </w:r>
      <w:r w:rsidR="005E3ACE">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Definiranje računala i mreža čiji promet se podvrgava </w:t>
      </w:r>
      <w:proofErr w:type="spellStart"/>
      <w:r w:rsidRPr="00BD7D99">
        <w:rPr>
          <w:rFonts w:ascii="Times New Roman" w:eastAsia="Times New Roman" w:hAnsi="Times New Roman" w:cs="Times New Roman"/>
          <w:sz w:val="24"/>
          <w:szCs w:val="24"/>
          <w:lang w:bidi="he-IL"/>
        </w:rPr>
        <w:t>antibot</w:t>
      </w:r>
      <w:proofErr w:type="spellEnd"/>
      <w:r w:rsidRPr="00BD7D99">
        <w:rPr>
          <w:rFonts w:ascii="Times New Roman" w:eastAsia="Times New Roman" w:hAnsi="Times New Roman" w:cs="Times New Roman"/>
          <w:sz w:val="24"/>
          <w:szCs w:val="24"/>
          <w:lang w:bidi="he-IL"/>
        </w:rPr>
        <w:t xml:space="preserve"> analizi</w:t>
      </w:r>
      <w:r w:rsidR="005E3ACE">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270"/>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Uključivanje </w:t>
      </w:r>
      <w:proofErr w:type="spellStart"/>
      <w:r w:rsidRPr="00BD7D99">
        <w:rPr>
          <w:rFonts w:ascii="Times New Roman" w:eastAsia="Times New Roman" w:hAnsi="Times New Roman" w:cs="Times New Roman"/>
          <w:sz w:val="24"/>
          <w:szCs w:val="24"/>
          <w:lang w:bidi="he-IL"/>
        </w:rPr>
        <w:t>Antibot</w:t>
      </w:r>
      <w:proofErr w:type="spellEnd"/>
      <w:r w:rsidRPr="00BD7D99">
        <w:rPr>
          <w:rFonts w:ascii="Times New Roman" w:eastAsia="Times New Roman" w:hAnsi="Times New Roman" w:cs="Times New Roman"/>
          <w:sz w:val="24"/>
          <w:szCs w:val="24"/>
          <w:lang w:bidi="he-IL"/>
        </w:rPr>
        <w:t xml:space="preserve"> zaštita prema kriterijima pouzdanosti (koliko je sustav siguran u svoju ocjenu </w:t>
      </w:r>
      <w:proofErr w:type="spellStart"/>
      <w:r w:rsidRPr="00BD7D99">
        <w:rPr>
          <w:rFonts w:ascii="Times New Roman" w:eastAsia="Times New Roman" w:hAnsi="Times New Roman" w:cs="Times New Roman"/>
          <w:sz w:val="24"/>
          <w:szCs w:val="24"/>
          <w:lang w:bidi="he-IL"/>
        </w:rPr>
        <w:t>bot</w:t>
      </w:r>
      <w:proofErr w:type="spellEnd"/>
      <w:r w:rsidRPr="00BD7D99">
        <w:rPr>
          <w:rFonts w:ascii="Times New Roman" w:eastAsia="Times New Roman" w:hAnsi="Times New Roman" w:cs="Times New Roman"/>
          <w:sz w:val="24"/>
          <w:szCs w:val="24"/>
          <w:lang w:bidi="he-IL"/>
        </w:rPr>
        <w:t xml:space="preserve"> veze) i opterećenja na sustav (koliko izvršenje određene </w:t>
      </w:r>
      <w:proofErr w:type="spellStart"/>
      <w:r w:rsidRPr="00BD7D99">
        <w:rPr>
          <w:rFonts w:ascii="Times New Roman" w:eastAsia="Times New Roman" w:hAnsi="Times New Roman" w:cs="Times New Roman"/>
          <w:sz w:val="24"/>
          <w:szCs w:val="24"/>
          <w:lang w:bidi="he-IL"/>
        </w:rPr>
        <w:t>bot</w:t>
      </w:r>
      <w:proofErr w:type="spellEnd"/>
      <w:r w:rsidRPr="00BD7D99">
        <w:rPr>
          <w:rFonts w:ascii="Times New Roman" w:eastAsia="Times New Roman" w:hAnsi="Times New Roman" w:cs="Times New Roman"/>
          <w:sz w:val="24"/>
          <w:szCs w:val="24"/>
          <w:lang w:bidi="he-IL"/>
        </w:rPr>
        <w:t xml:space="preserve"> zaštite opterećuje sustav)</w:t>
      </w:r>
      <w:r w:rsidR="005E3ACE">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270"/>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color w:val="000000"/>
          <w:sz w:val="24"/>
          <w:szCs w:val="24"/>
          <w:lang w:bidi="he-IL"/>
        </w:rPr>
        <w:lastRenderedPageBreak/>
        <w:t>Definiranje smjera antivirusne analize: u svim smjerovima, izvana prema unutra, izvana i iz DMZ-a prema unutra</w:t>
      </w:r>
      <w:r w:rsidR="005E3ACE">
        <w:rPr>
          <w:rFonts w:ascii="Times New Roman" w:eastAsia="Times New Roman" w:hAnsi="Times New Roman" w:cs="Times New Roman"/>
          <w:color w:val="000000"/>
          <w:sz w:val="24"/>
          <w:szCs w:val="24"/>
          <w:lang w:bidi="he-IL"/>
        </w:rPr>
        <w:t>;</w:t>
      </w:r>
    </w:p>
    <w:p w:rsidR="00BD7D99" w:rsidRPr="00BD7D99" w:rsidRDefault="00BD7D99" w:rsidP="00BD7D99">
      <w:pPr>
        <w:widowControl w:val="0"/>
        <w:numPr>
          <w:ilvl w:val="2"/>
          <w:numId w:val="21"/>
        </w:numPr>
        <w:tabs>
          <w:tab w:val="left" w:pos="270"/>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Definiranje tipova datoteka koji se podvrgavaju antivirusnoj analizi</w:t>
      </w:r>
      <w:r w:rsidR="005E3ACE">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270"/>
          <w:tab w:val="left" w:pos="360"/>
          <w:tab w:val="left" w:pos="1620"/>
        </w:tabs>
        <w:autoSpaceDE w:val="0"/>
        <w:autoSpaceDN w:val="0"/>
        <w:adjustRightInd w:val="0"/>
        <w:spacing w:after="120" w:line="240" w:lineRule="auto"/>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color w:val="000000"/>
          <w:sz w:val="24"/>
          <w:szCs w:val="24"/>
          <w:lang w:bidi="he-IL"/>
        </w:rPr>
        <w:t xml:space="preserve">Prikaz informacija vezanih za </w:t>
      </w:r>
      <w:proofErr w:type="spellStart"/>
      <w:r w:rsidRPr="00BD7D99">
        <w:rPr>
          <w:rFonts w:ascii="Times New Roman" w:eastAsia="Times New Roman" w:hAnsi="Times New Roman" w:cs="Times New Roman"/>
          <w:color w:val="000000"/>
          <w:sz w:val="24"/>
          <w:szCs w:val="24"/>
          <w:lang w:bidi="he-IL"/>
        </w:rPr>
        <w:t>antibot</w:t>
      </w:r>
      <w:proofErr w:type="spellEnd"/>
      <w:r w:rsidRPr="00BD7D99">
        <w:rPr>
          <w:rFonts w:ascii="Times New Roman" w:eastAsia="Times New Roman" w:hAnsi="Times New Roman" w:cs="Times New Roman"/>
          <w:color w:val="000000"/>
          <w:sz w:val="24"/>
          <w:szCs w:val="24"/>
          <w:lang w:bidi="he-IL"/>
        </w:rPr>
        <w:t xml:space="preserve"> zaštite npr. opis zaštite, kategorija zaštite, utjecaj na opterećenje sustava.</w:t>
      </w:r>
    </w:p>
    <w:p w:rsidR="00BD7D99" w:rsidRPr="00BD7D99" w:rsidRDefault="00BD7D99" w:rsidP="00BD7D99">
      <w:pPr>
        <w:widowControl w:val="0"/>
        <w:tabs>
          <w:tab w:val="left" w:pos="270"/>
          <w:tab w:val="left" w:pos="360"/>
          <w:tab w:val="left" w:pos="1620"/>
        </w:tabs>
        <w:autoSpaceDE w:val="0"/>
        <w:autoSpaceDN w:val="0"/>
        <w:adjustRightInd w:val="0"/>
        <w:spacing w:after="120" w:line="240" w:lineRule="auto"/>
        <w:ind w:left="1224"/>
        <w:textAlignment w:val="baseline"/>
        <w:rPr>
          <w:rFonts w:ascii="Times New Roman" w:eastAsia="Times New Roman" w:hAnsi="Times New Roman" w:cs="Times New Roman"/>
          <w:sz w:val="24"/>
          <w:szCs w:val="24"/>
          <w:lang w:bidi="he-IL"/>
        </w:rPr>
      </w:pPr>
    </w:p>
    <w:p w:rsidR="00BD7D99" w:rsidRPr="00CB6613" w:rsidRDefault="00BD7D99" w:rsidP="00BD7D99">
      <w:pPr>
        <w:numPr>
          <w:ilvl w:val="1"/>
          <w:numId w:val="21"/>
        </w:numPr>
        <w:tabs>
          <w:tab w:val="num" w:pos="1440"/>
          <w:tab w:val="left" w:pos="1620"/>
        </w:tabs>
        <w:spacing w:after="0" w:line="240" w:lineRule="auto"/>
        <w:rPr>
          <w:rFonts w:ascii="Times New Roman" w:eastAsia="Times New Roman" w:hAnsi="Times New Roman" w:cs="Times New Roman"/>
          <w:sz w:val="24"/>
          <w:szCs w:val="24"/>
        </w:rPr>
      </w:pPr>
      <w:r w:rsidRPr="00CB6613">
        <w:rPr>
          <w:rFonts w:ascii="Times New Roman" w:eastAsia="Times New Roman" w:hAnsi="Times New Roman" w:cs="Times New Roman"/>
          <w:sz w:val="24"/>
          <w:szCs w:val="24"/>
        </w:rPr>
        <w:t xml:space="preserve">SSL </w:t>
      </w:r>
      <w:proofErr w:type="spellStart"/>
      <w:r w:rsidRPr="00CB6613">
        <w:rPr>
          <w:rFonts w:ascii="Times New Roman" w:eastAsia="Times New Roman" w:hAnsi="Times New Roman" w:cs="Times New Roman"/>
          <w:sz w:val="24"/>
          <w:szCs w:val="24"/>
        </w:rPr>
        <w:t>Inspection</w:t>
      </w:r>
      <w:proofErr w:type="spellEnd"/>
      <w:r w:rsidRPr="00CB6613">
        <w:rPr>
          <w:rFonts w:ascii="Times New Roman" w:eastAsia="Times New Roman" w:hAnsi="Times New Roman" w:cs="Times New Roman"/>
          <w:sz w:val="24"/>
          <w:szCs w:val="24"/>
        </w:rPr>
        <w:t xml:space="preserve"> (</w:t>
      </w:r>
      <w:proofErr w:type="spellStart"/>
      <w:r w:rsidRPr="00CB6613">
        <w:rPr>
          <w:rFonts w:ascii="Times New Roman" w:eastAsia="Times New Roman" w:hAnsi="Times New Roman" w:cs="Times New Roman"/>
          <w:sz w:val="24"/>
          <w:szCs w:val="24"/>
        </w:rPr>
        <w:t>inbound</w:t>
      </w:r>
      <w:proofErr w:type="spellEnd"/>
      <w:r w:rsidRPr="00CB6613">
        <w:rPr>
          <w:rFonts w:ascii="Times New Roman" w:eastAsia="Times New Roman" w:hAnsi="Times New Roman" w:cs="Times New Roman"/>
          <w:sz w:val="24"/>
          <w:szCs w:val="24"/>
        </w:rPr>
        <w:t xml:space="preserve"> / </w:t>
      </w:r>
      <w:proofErr w:type="spellStart"/>
      <w:r w:rsidRPr="00CB6613">
        <w:rPr>
          <w:rFonts w:ascii="Times New Roman" w:eastAsia="Times New Roman" w:hAnsi="Times New Roman" w:cs="Times New Roman"/>
          <w:sz w:val="24"/>
          <w:szCs w:val="24"/>
        </w:rPr>
        <w:t>outbound</w:t>
      </w:r>
      <w:proofErr w:type="spellEnd"/>
      <w:r w:rsidRPr="00CB6613">
        <w:rPr>
          <w:rFonts w:ascii="Times New Roman" w:eastAsia="Times New Roman" w:hAnsi="Times New Roman" w:cs="Times New Roman"/>
          <w:sz w:val="24"/>
          <w:szCs w:val="24"/>
        </w:rPr>
        <w:t>)</w:t>
      </w:r>
      <w:r w:rsidR="005E3ACE" w:rsidRPr="00CB6613">
        <w:rPr>
          <w:rFonts w:ascii="Times New Roman" w:eastAsia="Times New Roman" w:hAnsi="Times New Roman" w:cs="Times New Roman"/>
          <w:sz w:val="24"/>
          <w:szCs w:val="24"/>
        </w:rPr>
        <w:t>:</w:t>
      </w:r>
    </w:p>
    <w:p w:rsidR="00BD7D99" w:rsidRPr="00BD7D99" w:rsidRDefault="00BD7D99" w:rsidP="00BD7D99">
      <w:pPr>
        <w:numPr>
          <w:ilvl w:val="2"/>
          <w:numId w:val="21"/>
        </w:numPr>
        <w:tabs>
          <w:tab w:val="left" w:pos="1620"/>
        </w:tabs>
        <w:spacing w:after="0" w:line="240" w:lineRule="auto"/>
        <w:jc w:val="both"/>
        <w:rPr>
          <w:rFonts w:ascii="Times New Roman" w:eastAsia="Times New Roman" w:hAnsi="Times New Roman" w:cs="Times New Roman"/>
          <w:bCs/>
          <w:sz w:val="24"/>
          <w:szCs w:val="24"/>
        </w:rPr>
      </w:pPr>
      <w:r w:rsidRPr="00BD7D99">
        <w:rPr>
          <w:rFonts w:ascii="Times New Roman" w:eastAsia="Times New Roman" w:hAnsi="Times New Roman" w:cs="Times New Roman"/>
          <w:bCs/>
          <w:sz w:val="24"/>
          <w:szCs w:val="24"/>
        </w:rPr>
        <w:t>Rješenje mora podržati SSL inspekciju/</w:t>
      </w:r>
      <w:proofErr w:type="spellStart"/>
      <w:r w:rsidRPr="00BD7D99">
        <w:rPr>
          <w:rFonts w:ascii="Times New Roman" w:eastAsia="Times New Roman" w:hAnsi="Times New Roman" w:cs="Times New Roman"/>
          <w:bCs/>
          <w:sz w:val="24"/>
          <w:szCs w:val="24"/>
        </w:rPr>
        <w:t>dekripciju</w:t>
      </w:r>
      <w:proofErr w:type="spellEnd"/>
      <w:r w:rsidR="005E3ACE">
        <w:rPr>
          <w:rFonts w:ascii="Times New Roman" w:eastAsia="Times New Roman" w:hAnsi="Times New Roman" w:cs="Times New Roman"/>
          <w:bCs/>
          <w:sz w:val="24"/>
          <w:szCs w:val="24"/>
        </w:rPr>
        <w:t>;</w:t>
      </w:r>
    </w:p>
    <w:p w:rsidR="00BD7D99" w:rsidRPr="00BD7D99" w:rsidRDefault="00BD7D99" w:rsidP="00BD7D99">
      <w:pPr>
        <w:numPr>
          <w:ilvl w:val="2"/>
          <w:numId w:val="21"/>
        </w:numPr>
        <w:tabs>
          <w:tab w:val="left" w:pos="1620"/>
        </w:tabs>
        <w:spacing w:after="0" w:line="240" w:lineRule="auto"/>
        <w:jc w:val="both"/>
        <w:rPr>
          <w:rFonts w:ascii="Times New Roman" w:eastAsia="Times New Roman" w:hAnsi="Times New Roman" w:cs="Times New Roman"/>
          <w:bCs/>
          <w:sz w:val="24"/>
          <w:szCs w:val="24"/>
        </w:rPr>
      </w:pPr>
      <w:r w:rsidRPr="00BD7D99">
        <w:rPr>
          <w:rFonts w:ascii="Times New Roman" w:eastAsia="Times New Roman" w:hAnsi="Times New Roman" w:cs="Times New Roman"/>
          <w:bCs/>
          <w:sz w:val="24"/>
          <w:szCs w:val="24"/>
        </w:rPr>
        <w:t xml:space="preserve">Rješenje mora podržavati Perfect </w:t>
      </w:r>
      <w:proofErr w:type="spellStart"/>
      <w:r w:rsidRPr="00BD7D99">
        <w:rPr>
          <w:rFonts w:ascii="Times New Roman" w:eastAsia="Times New Roman" w:hAnsi="Times New Roman" w:cs="Times New Roman"/>
          <w:bCs/>
          <w:sz w:val="24"/>
          <w:szCs w:val="24"/>
        </w:rPr>
        <w:t>Forward</w:t>
      </w:r>
      <w:proofErr w:type="spellEnd"/>
      <w:r w:rsidRPr="00BD7D99">
        <w:rPr>
          <w:rFonts w:ascii="Times New Roman" w:eastAsia="Times New Roman" w:hAnsi="Times New Roman" w:cs="Times New Roman"/>
          <w:bCs/>
          <w:sz w:val="24"/>
          <w:szCs w:val="24"/>
        </w:rPr>
        <w:t xml:space="preserve"> </w:t>
      </w:r>
      <w:proofErr w:type="spellStart"/>
      <w:r w:rsidRPr="00BD7D99">
        <w:rPr>
          <w:rFonts w:ascii="Times New Roman" w:eastAsia="Times New Roman" w:hAnsi="Times New Roman" w:cs="Times New Roman"/>
          <w:bCs/>
          <w:sz w:val="24"/>
          <w:szCs w:val="24"/>
        </w:rPr>
        <w:t>Secrecy</w:t>
      </w:r>
      <w:proofErr w:type="spellEnd"/>
      <w:r w:rsidRPr="00BD7D99">
        <w:rPr>
          <w:rFonts w:ascii="Times New Roman" w:eastAsia="Times New Roman" w:hAnsi="Times New Roman" w:cs="Times New Roman"/>
          <w:bCs/>
          <w:sz w:val="24"/>
          <w:szCs w:val="24"/>
        </w:rPr>
        <w:t xml:space="preserve"> (PFS , ECDHE)</w:t>
      </w:r>
      <w:r w:rsidR="005E3ACE">
        <w:rPr>
          <w:rFonts w:ascii="Times New Roman" w:eastAsia="Times New Roman" w:hAnsi="Times New Roman" w:cs="Times New Roman"/>
          <w:bCs/>
          <w:sz w:val="24"/>
          <w:szCs w:val="24"/>
        </w:rPr>
        <w:t>;</w:t>
      </w:r>
    </w:p>
    <w:p w:rsidR="00BD7D99" w:rsidRPr="00BD7D99" w:rsidRDefault="00BD7D99" w:rsidP="00BD7D99">
      <w:pPr>
        <w:numPr>
          <w:ilvl w:val="2"/>
          <w:numId w:val="21"/>
        </w:numPr>
        <w:tabs>
          <w:tab w:val="left" w:pos="1620"/>
        </w:tabs>
        <w:spacing w:after="0" w:line="240" w:lineRule="auto"/>
        <w:jc w:val="both"/>
        <w:rPr>
          <w:rFonts w:ascii="Times New Roman" w:eastAsia="Times New Roman" w:hAnsi="Times New Roman" w:cs="Times New Roman"/>
          <w:bCs/>
          <w:sz w:val="24"/>
          <w:szCs w:val="24"/>
        </w:rPr>
      </w:pPr>
      <w:r w:rsidRPr="00BD7D99">
        <w:rPr>
          <w:rFonts w:ascii="Times New Roman" w:eastAsia="Times New Roman" w:hAnsi="Times New Roman" w:cs="Times New Roman"/>
          <w:bCs/>
          <w:sz w:val="24"/>
          <w:szCs w:val="24"/>
        </w:rPr>
        <w:t>Rješenje mora podržavati AES-NI,AE</w:t>
      </w:r>
      <w:r w:rsidR="005E3ACE">
        <w:rPr>
          <w:rFonts w:ascii="Times New Roman" w:eastAsia="Times New Roman" w:hAnsi="Times New Roman" w:cs="Times New Roman"/>
          <w:bCs/>
          <w:sz w:val="24"/>
          <w:szCs w:val="24"/>
        </w:rPr>
        <w:t>S-GCM zbog povećane propusnosti;</w:t>
      </w:r>
    </w:p>
    <w:p w:rsidR="00BD7D99" w:rsidRPr="00BD7D99" w:rsidRDefault="00BD7D99" w:rsidP="00BD7D99">
      <w:pPr>
        <w:numPr>
          <w:ilvl w:val="2"/>
          <w:numId w:val="21"/>
        </w:numPr>
        <w:tabs>
          <w:tab w:val="left" w:pos="1620"/>
        </w:tabs>
        <w:spacing w:after="0" w:line="240" w:lineRule="auto"/>
        <w:jc w:val="both"/>
        <w:rPr>
          <w:rFonts w:ascii="Times New Roman" w:eastAsia="Times New Roman" w:hAnsi="Times New Roman" w:cs="Times New Roman"/>
          <w:bCs/>
          <w:sz w:val="24"/>
          <w:szCs w:val="24"/>
        </w:rPr>
      </w:pPr>
      <w:proofErr w:type="spellStart"/>
      <w:r w:rsidRPr="00BD7D99">
        <w:rPr>
          <w:rFonts w:ascii="Times New Roman" w:eastAsia="Times New Roman" w:hAnsi="Times New Roman" w:cs="Times New Roman"/>
          <w:bCs/>
          <w:sz w:val="24"/>
          <w:szCs w:val="24"/>
        </w:rPr>
        <w:t>Sandboxing</w:t>
      </w:r>
      <w:proofErr w:type="spellEnd"/>
      <w:r w:rsidRPr="00BD7D99">
        <w:rPr>
          <w:rFonts w:ascii="Times New Roman" w:eastAsia="Times New Roman" w:hAnsi="Times New Roman" w:cs="Times New Roman"/>
          <w:bCs/>
          <w:sz w:val="24"/>
          <w:szCs w:val="24"/>
        </w:rPr>
        <w:t xml:space="preserve"> funkcionalnost mora biti integrirana sa SSL inspekcijom</w:t>
      </w:r>
      <w:r w:rsidR="005E3ACE">
        <w:rPr>
          <w:rFonts w:ascii="Times New Roman" w:eastAsia="Times New Roman" w:hAnsi="Times New Roman" w:cs="Times New Roman"/>
          <w:bCs/>
          <w:sz w:val="24"/>
          <w:szCs w:val="24"/>
        </w:rPr>
        <w:t>;</w:t>
      </w:r>
    </w:p>
    <w:p w:rsidR="00BD7D99" w:rsidRPr="00BD7D99" w:rsidRDefault="00BD7D99" w:rsidP="00BD7D99">
      <w:pPr>
        <w:numPr>
          <w:ilvl w:val="2"/>
          <w:numId w:val="21"/>
        </w:numPr>
        <w:tabs>
          <w:tab w:val="left" w:pos="1620"/>
        </w:tabs>
        <w:spacing w:after="0" w:line="240" w:lineRule="auto"/>
        <w:jc w:val="both"/>
        <w:rPr>
          <w:rFonts w:ascii="Times New Roman" w:eastAsia="Times New Roman" w:hAnsi="Times New Roman" w:cs="Times New Roman"/>
          <w:bCs/>
          <w:sz w:val="24"/>
          <w:szCs w:val="24"/>
        </w:rPr>
      </w:pPr>
      <w:r w:rsidRPr="00BD7D99">
        <w:rPr>
          <w:rFonts w:ascii="Times New Roman" w:eastAsia="Times New Roman" w:hAnsi="Times New Roman" w:cs="Times New Roman"/>
          <w:bCs/>
          <w:sz w:val="24"/>
          <w:szCs w:val="24"/>
        </w:rPr>
        <w:t xml:space="preserve">Rješenje mora podržati HTTPS inspekciju baziranu na URL </w:t>
      </w:r>
      <w:proofErr w:type="spellStart"/>
      <w:r w:rsidRPr="00BD7D99">
        <w:rPr>
          <w:rFonts w:ascii="Times New Roman" w:eastAsia="Times New Roman" w:hAnsi="Times New Roman" w:cs="Times New Roman"/>
          <w:bCs/>
          <w:sz w:val="24"/>
          <w:szCs w:val="24"/>
        </w:rPr>
        <w:t>Filtering</w:t>
      </w:r>
      <w:proofErr w:type="spellEnd"/>
      <w:r w:rsidRPr="00BD7D99">
        <w:rPr>
          <w:rFonts w:ascii="Times New Roman" w:eastAsia="Times New Roman" w:hAnsi="Times New Roman" w:cs="Times New Roman"/>
          <w:bCs/>
          <w:sz w:val="24"/>
          <w:szCs w:val="24"/>
        </w:rPr>
        <w:t xml:space="preserve"> funkcionalnosti bez </w:t>
      </w:r>
      <w:proofErr w:type="spellStart"/>
      <w:r w:rsidRPr="00BD7D99">
        <w:rPr>
          <w:rFonts w:ascii="Times New Roman" w:eastAsia="Times New Roman" w:hAnsi="Times New Roman" w:cs="Times New Roman"/>
          <w:bCs/>
          <w:sz w:val="24"/>
          <w:szCs w:val="24"/>
        </w:rPr>
        <w:t>dekripcije</w:t>
      </w:r>
      <w:proofErr w:type="spellEnd"/>
      <w:r w:rsidRPr="00BD7D99">
        <w:rPr>
          <w:rFonts w:ascii="Times New Roman" w:eastAsia="Times New Roman" w:hAnsi="Times New Roman" w:cs="Times New Roman"/>
          <w:bCs/>
          <w:sz w:val="24"/>
          <w:szCs w:val="24"/>
        </w:rPr>
        <w:t xml:space="preserve"> </w:t>
      </w:r>
      <w:proofErr w:type="spellStart"/>
      <w:r w:rsidRPr="00BD7D99">
        <w:rPr>
          <w:rFonts w:ascii="Times New Roman" w:eastAsia="Times New Roman" w:hAnsi="Times New Roman" w:cs="Times New Roman"/>
          <w:bCs/>
          <w:sz w:val="24"/>
          <w:szCs w:val="24"/>
        </w:rPr>
        <w:t>SSLa</w:t>
      </w:r>
      <w:proofErr w:type="spellEnd"/>
      <w:r w:rsidR="005E3ACE">
        <w:rPr>
          <w:rFonts w:ascii="Times New Roman" w:eastAsia="Times New Roman" w:hAnsi="Times New Roman" w:cs="Times New Roman"/>
          <w:bCs/>
          <w:sz w:val="24"/>
          <w:szCs w:val="24"/>
        </w:rPr>
        <w:t>.</w:t>
      </w:r>
    </w:p>
    <w:p w:rsidR="00BD7D99" w:rsidRPr="00BD7D99" w:rsidRDefault="00BD7D99" w:rsidP="00BD7D99">
      <w:pPr>
        <w:widowControl w:val="0"/>
        <w:tabs>
          <w:tab w:val="left" w:pos="360"/>
          <w:tab w:val="left" w:pos="1620"/>
        </w:tabs>
        <w:autoSpaceDE w:val="0"/>
        <w:autoSpaceDN w:val="0"/>
        <w:adjustRightInd w:val="0"/>
        <w:spacing w:after="120" w:line="240" w:lineRule="auto"/>
        <w:ind w:left="1224"/>
        <w:jc w:val="both"/>
        <w:textAlignment w:val="baseline"/>
        <w:rPr>
          <w:rFonts w:ascii="Times New Roman" w:eastAsia="Times New Roman" w:hAnsi="Times New Roman" w:cs="Times New Roman"/>
          <w:sz w:val="24"/>
          <w:szCs w:val="24"/>
          <w:lang w:bidi="he-IL"/>
        </w:rPr>
      </w:pPr>
    </w:p>
    <w:p w:rsidR="00BD7D99" w:rsidRPr="00CB6613" w:rsidRDefault="00BD7D99" w:rsidP="00BD7D99">
      <w:pPr>
        <w:numPr>
          <w:ilvl w:val="1"/>
          <w:numId w:val="21"/>
        </w:numPr>
        <w:tabs>
          <w:tab w:val="left" w:pos="1620"/>
        </w:tabs>
        <w:spacing w:after="0" w:line="240" w:lineRule="auto"/>
        <w:rPr>
          <w:rFonts w:ascii="Times New Roman" w:eastAsia="Times New Roman" w:hAnsi="Times New Roman" w:cs="Times New Roman"/>
          <w:sz w:val="24"/>
          <w:szCs w:val="24"/>
        </w:rPr>
      </w:pPr>
      <w:proofErr w:type="spellStart"/>
      <w:r w:rsidRPr="00CB6613">
        <w:rPr>
          <w:rFonts w:ascii="Times New Roman" w:eastAsia="Times New Roman" w:hAnsi="Times New Roman" w:cs="Times New Roman"/>
          <w:sz w:val="24"/>
          <w:szCs w:val="24"/>
        </w:rPr>
        <w:t>Sandboxing</w:t>
      </w:r>
      <w:proofErr w:type="spellEnd"/>
      <w:r w:rsidR="005E3ACE" w:rsidRPr="00CB6613">
        <w:rPr>
          <w:rFonts w:ascii="Times New Roman" w:eastAsia="Times New Roman" w:hAnsi="Times New Roman" w:cs="Times New Roman"/>
          <w:sz w:val="24"/>
          <w:szCs w:val="24"/>
        </w:rPr>
        <w:t>:</w:t>
      </w:r>
    </w:p>
    <w:p w:rsidR="00BD7D99" w:rsidRPr="00BD7D99" w:rsidRDefault="00BD7D99" w:rsidP="00BD7D99">
      <w:pPr>
        <w:numPr>
          <w:ilvl w:val="2"/>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Rješenje mora pružiti mogućnost aktivacije napredne zaštite(</w:t>
      </w:r>
      <w:proofErr w:type="spellStart"/>
      <w:r w:rsidRPr="00BD7D99">
        <w:rPr>
          <w:rFonts w:ascii="Times New Roman" w:eastAsia="Times New Roman" w:hAnsi="Times New Roman" w:cs="Times New Roman"/>
          <w:sz w:val="24"/>
          <w:szCs w:val="24"/>
        </w:rPr>
        <w:t>sandboxing</w:t>
      </w:r>
      <w:proofErr w:type="spellEnd"/>
      <w:r w:rsidRPr="00BD7D99">
        <w:rPr>
          <w:rFonts w:ascii="Times New Roman" w:eastAsia="Times New Roman" w:hAnsi="Times New Roman" w:cs="Times New Roman"/>
          <w:sz w:val="24"/>
          <w:szCs w:val="24"/>
        </w:rPr>
        <w:t>) od zero-</w:t>
      </w:r>
      <w:proofErr w:type="spellStart"/>
      <w:r w:rsidRPr="00BD7D99">
        <w:rPr>
          <w:rFonts w:ascii="Times New Roman" w:eastAsia="Times New Roman" w:hAnsi="Times New Roman" w:cs="Times New Roman"/>
          <w:sz w:val="24"/>
          <w:szCs w:val="24"/>
        </w:rPr>
        <w:t>day</w:t>
      </w:r>
      <w:proofErr w:type="spellEnd"/>
      <w:r w:rsidRPr="00BD7D99">
        <w:rPr>
          <w:rFonts w:ascii="Times New Roman" w:eastAsia="Times New Roman" w:hAnsi="Times New Roman" w:cs="Times New Roman"/>
          <w:sz w:val="24"/>
          <w:szCs w:val="24"/>
        </w:rPr>
        <w:t xml:space="preserve"> i nepoznatih napada, prije nego su kreirani njihovi statički potpisi</w:t>
      </w:r>
      <w:r w:rsidR="005E3ACE">
        <w:rPr>
          <w:rFonts w:ascii="Times New Roman" w:eastAsia="Times New Roman" w:hAnsi="Times New Roman" w:cs="Times New Roman"/>
          <w:sz w:val="24"/>
          <w:szCs w:val="24"/>
        </w:rPr>
        <w:t>.</w:t>
      </w:r>
    </w:p>
    <w:p w:rsidR="00BD7D99" w:rsidRPr="00BD7D99" w:rsidRDefault="00BD7D99" w:rsidP="00BD7D99">
      <w:pPr>
        <w:tabs>
          <w:tab w:val="left" w:pos="1620"/>
        </w:tabs>
        <w:spacing w:after="0" w:line="240" w:lineRule="auto"/>
        <w:ind w:left="1224"/>
        <w:jc w:val="both"/>
        <w:rPr>
          <w:rFonts w:ascii="Times New Roman" w:eastAsia="Times New Roman" w:hAnsi="Times New Roman" w:cs="Times New Roman"/>
          <w:sz w:val="24"/>
          <w:szCs w:val="24"/>
        </w:rPr>
      </w:pPr>
    </w:p>
    <w:p w:rsidR="00BD7D99" w:rsidRPr="00CB6613" w:rsidRDefault="00BD7D99" w:rsidP="00BD7D99">
      <w:pPr>
        <w:numPr>
          <w:ilvl w:val="1"/>
          <w:numId w:val="21"/>
        </w:numPr>
        <w:tabs>
          <w:tab w:val="left" w:pos="1620"/>
        </w:tabs>
        <w:spacing w:after="0" w:line="250" w:lineRule="auto"/>
        <w:contextualSpacing/>
        <w:rPr>
          <w:rFonts w:ascii="Times New Roman" w:eastAsia="Times New Roman" w:hAnsi="Times New Roman" w:cs="Times New Roman"/>
          <w:bCs/>
          <w:color w:val="000000"/>
          <w:sz w:val="24"/>
          <w:szCs w:val="24"/>
          <w:lang w:eastAsia="hr-HR"/>
        </w:rPr>
      </w:pPr>
      <w:r w:rsidRPr="00CB6613">
        <w:rPr>
          <w:rFonts w:ascii="Times New Roman" w:eastAsia="Times New Roman" w:hAnsi="Times New Roman" w:cs="Times New Roman"/>
          <w:bCs/>
          <w:color w:val="000000"/>
          <w:sz w:val="24"/>
          <w:szCs w:val="24"/>
          <w:lang w:eastAsia="hr-HR"/>
        </w:rPr>
        <w:t>Topologije:</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Rješenje mora biti dio slojevite arhitekture za zaštitu od prijetnji</w:t>
      </w:r>
      <w:r w:rsidR="005F7310">
        <w:rPr>
          <w:rFonts w:ascii="Times New Roman" w:eastAsia="Times New Roman" w:hAnsi="Times New Roman" w:cs="Times New Roman"/>
          <w:sz w:val="24"/>
          <w:szCs w:val="24"/>
        </w:rPr>
        <w:t>;</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Rješenje mora podržavati implementaciju funkcionalnosti u oblaku</w:t>
      </w:r>
      <w:r w:rsidR="005F7310">
        <w:rPr>
          <w:rFonts w:ascii="Times New Roman" w:eastAsia="Times New Roman" w:hAnsi="Times New Roman" w:cs="Times New Roman"/>
          <w:sz w:val="24"/>
          <w:szCs w:val="24"/>
        </w:rPr>
        <w:t>;</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Rješenje mora podržavati implementaciju u MTA (Mail Transfer Agent) modu</w:t>
      </w:r>
      <w:r w:rsidR="005F7310">
        <w:rPr>
          <w:rFonts w:ascii="Times New Roman" w:eastAsia="Times New Roman" w:hAnsi="Times New Roman" w:cs="Times New Roman"/>
          <w:sz w:val="24"/>
          <w:szCs w:val="24"/>
        </w:rPr>
        <w:t>.</w:t>
      </w:r>
    </w:p>
    <w:p w:rsidR="00BD7D99" w:rsidRPr="00BD7D99" w:rsidRDefault="00BD7D99" w:rsidP="00BD7D99">
      <w:pPr>
        <w:tabs>
          <w:tab w:val="left" w:pos="1620"/>
        </w:tabs>
        <w:spacing w:after="0" w:line="240" w:lineRule="auto"/>
        <w:ind w:left="1728"/>
        <w:rPr>
          <w:rFonts w:ascii="Times New Roman" w:eastAsia="Times New Roman" w:hAnsi="Times New Roman" w:cs="Times New Roman"/>
          <w:sz w:val="24"/>
          <w:szCs w:val="24"/>
        </w:rPr>
      </w:pPr>
    </w:p>
    <w:p w:rsidR="00BD7D99" w:rsidRPr="00CB6613" w:rsidRDefault="00BD7D99" w:rsidP="00BD7D99">
      <w:pPr>
        <w:numPr>
          <w:ilvl w:val="1"/>
          <w:numId w:val="21"/>
        </w:numPr>
        <w:tabs>
          <w:tab w:val="left" w:pos="1620"/>
        </w:tabs>
        <w:spacing w:after="0" w:line="250" w:lineRule="auto"/>
        <w:contextualSpacing/>
        <w:rPr>
          <w:rFonts w:ascii="Times New Roman" w:eastAsia="Times New Roman" w:hAnsi="Times New Roman" w:cs="Times New Roman"/>
          <w:bCs/>
          <w:color w:val="000000"/>
          <w:sz w:val="24"/>
          <w:szCs w:val="24"/>
          <w:lang w:eastAsia="hr-HR"/>
        </w:rPr>
      </w:pPr>
      <w:r w:rsidRPr="00CB6613">
        <w:rPr>
          <w:rFonts w:ascii="Times New Roman" w:eastAsia="Times New Roman" w:hAnsi="Times New Roman" w:cs="Times New Roman"/>
          <w:bCs/>
          <w:color w:val="000000"/>
          <w:sz w:val="24"/>
          <w:szCs w:val="24"/>
          <w:lang w:eastAsia="hr-HR"/>
        </w:rPr>
        <w:t>Podržane datoteke:</w:t>
      </w:r>
    </w:p>
    <w:p w:rsidR="00BD7D99" w:rsidRPr="00BD7D99" w:rsidRDefault="00BD7D99" w:rsidP="00BD7D99">
      <w:pPr>
        <w:numPr>
          <w:ilvl w:val="3"/>
          <w:numId w:val="21"/>
        </w:numPr>
        <w:tabs>
          <w:tab w:val="left" w:pos="1620"/>
        </w:tabs>
        <w:spacing w:after="0" w:line="240" w:lineRule="auto"/>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 xml:space="preserve">Rješenje mora emulirati slijedeće datoteke: izvršne, arhive , dokumente, JAVA i </w:t>
      </w:r>
      <w:proofErr w:type="spellStart"/>
      <w:r w:rsidRPr="00BD7D99">
        <w:rPr>
          <w:rFonts w:ascii="Times New Roman" w:eastAsia="Times New Roman" w:hAnsi="Times New Roman" w:cs="Times New Roman"/>
          <w:sz w:val="24"/>
          <w:szCs w:val="24"/>
        </w:rPr>
        <w:t>flash</w:t>
      </w:r>
      <w:proofErr w:type="spellEnd"/>
      <w:r w:rsidRPr="00BD7D99">
        <w:rPr>
          <w:rFonts w:ascii="Times New Roman" w:eastAsia="Times New Roman" w:hAnsi="Times New Roman" w:cs="Times New Roman"/>
          <w:sz w:val="24"/>
          <w:szCs w:val="24"/>
        </w:rPr>
        <w:t xml:space="preserve"> specifično:</w:t>
      </w:r>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r w:rsidRPr="00BD7D99">
        <w:rPr>
          <w:rFonts w:ascii="Times New Roman" w:eastAsia="Times New Roman" w:hAnsi="Times New Roman" w:cs="Times New Roman"/>
          <w:sz w:val="20"/>
          <w:szCs w:val="20"/>
        </w:rPr>
        <w:t>7z</w:t>
      </w:r>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cab</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csv</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doc</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docm</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docx</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dot</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dotm</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dotx</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exe</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r w:rsidRPr="00BD7D99">
        <w:rPr>
          <w:rFonts w:ascii="Times New Roman" w:eastAsia="Times New Roman" w:hAnsi="Times New Roman" w:cs="Times New Roman"/>
          <w:sz w:val="20"/>
          <w:szCs w:val="20"/>
        </w:rPr>
        <w:t>jar</w:t>
      </w:r>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r w:rsidRPr="00BD7D99">
        <w:rPr>
          <w:rFonts w:ascii="Times New Roman" w:eastAsia="Times New Roman" w:hAnsi="Times New Roman" w:cs="Times New Roman"/>
          <w:sz w:val="20"/>
          <w:szCs w:val="20"/>
        </w:rPr>
        <w:t>pdf</w:t>
      </w:r>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potx</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pps</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ppsm</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ppsx</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ppt</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pptm</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pptx</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rar</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rtf</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scr</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swf</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r w:rsidRPr="00BD7D99">
        <w:rPr>
          <w:rFonts w:ascii="Times New Roman" w:eastAsia="Times New Roman" w:hAnsi="Times New Roman" w:cs="Times New Roman"/>
          <w:sz w:val="20"/>
          <w:szCs w:val="20"/>
        </w:rPr>
        <w:t>tar</w:t>
      </w:r>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tgz</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xla</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lastRenderedPageBreak/>
        <w:t>xls</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xlsb</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xlsm</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xlsx</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xlt</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xltm</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xltx</w:t>
      </w:r>
      <w:proofErr w:type="spellEnd"/>
    </w:p>
    <w:p w:rsidR="00BD7D99" w:rsidRP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xlw</w:t>
      </w:r>
      <w:proofErr w:type="spellEnd"/>
    </w:p>
    <w:p w:rsidR="00BD7D99" w:rsidRDefault="00BD7D99" w:rsidP="00BD7D99">
      <w:pPr>
        <w:numPr>
          <w:ilvl w:val="4"/>
          <w:numId w:val="21"/>
        </w:numPr>
        <w:tabs>
          <w:tab w:val="left" w:pos="1620"/>
        </w:tabs>
        <w:spacing w:after="0" w:line="240" w:lineRule="auto"/>
        <w:rPr>
          <w:rFonts w:ascii="Times New Roman" w:eastAsia="Times New Roman" w:hAnsi="Times New Roman" w:cs="Times New Roman"/>
          <w:sz w:val="20"/>
          <w:szCs w:val="20"/>
        </w:rPr>
      </w:pPr>
      <w:proofErr w:type="spellStart"/>
      <w:r w:rsidRPr="00BD7D99">
        <w:rPr>
          <w:rFonts w:ascii="Times New Roman" w:eastAsia="Times New Roman" w:hAnsi="Times New Roman" w:cs="Times New Roman"/>
          <w:sz w:val="20"/>
          <w:szCs w:val="20"/>
        </w:rPr>
        <w:t>zip</w:t>
      </w:r>
      <w:proofErr w:type="spellEnd"/>
    </w:p>
    <w:p w:rsidR="00467A8B" w:rsidRPr="00BD7D99" w:rsidRDefault="00467A8B" w:rsidP="00467A8B">
      <w:pPr>
        <w:tabs>
          <w:tab w:val="left" w:pos="1620"/>
        </w:tabs>
        <w:spacing w:after="0" w:line="240" w:lineRule="auto"/>
        <w:ind w:left="1800"/>
        <w:rPr>
          <w:rFonts w:ascii="Times New Roman" w:eastAsia="Times New Roman" w:hAnsi="Times New Roman" w:cs="Times New Roman"/>
          <w:sz w:val="20"/>
          <w:szCs w:val="20"/>
        </w:rPr>
      </w:pPr>
    </w:p>
    <w:p w:rsidR="00BD7D99" w:rsidRPr="00CB6613" w:rsidRDefault="00BD7D99" w:rsidP="00BD7D99">
      <w:pPr>
        <w:numPr>
          <w:ilvl w:val="1"/>
          <w:numId w:val="21"/>
        </w:numPr>
        <w:tabs>
          <w:tab w:val="left" w:pos="1620"/>
        </w:tabs>
        <w:spacing w:after="0" w:line="250" w:lineRule="auto"/>
        <w:contextualSpacing/>
        <w:rPr>
          <w:rFonts w:ascii="Times New Roman" w:eastAsia="Times New Roman" w:hAnsi="Times New Roman" w:cs="Times New Roman"/>
          <w:bCs/>
          <w:color w:val="000000"/>
          <w:sz w:val="24"/>
          <w:szCs w:val="24"/>
          <w:lang w:eastAsia="hr-HR"/>
        </w:rPr>
      </w:pPr>
      <w:r w:rsidRPr="00CB6613">
        <w:rPr>
          <w:rFonts w:ascii="Times New Roman" w:eastAsia="Times New Roman" w:hAnsi="Times New Roman" w:cs="Times New Roman"/>
          <w:bCs/>
          <w:color w:val="000000"/>
          <w:sz w:val="24"/>
          <w:szCs w:val="24"/>
          <w:lang w:eastAsia="hr-HR"/>
        </w:rPr>
        <w:t>OS podrška:</w:t>
      </w:r>
    </w:p>
    <w:p w:rsidR="00BD7D99" w:rsidRPr="00BD7D99" w:rsidRDefault="00BD7D99" w:rsidP="00BD7D99">
      <w:pPr>
        <w:numPr>
          <w:ilvl w:val="3"/>
          <w:numId w:val="21"/>
        </w:numPr>
        <w:tabs>
          <w:tab w:val="left" w:pos="1620"/>
        </w:tabs>
        <w:spacing w:after="0" w:line="240" w:lineRule="auto"/>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 xml:space="preserve">Emulacijska tehnologija mora podržavati više </w:t>
      </w:r>
      <w:proofErr w:type="spellStart"/>
      <w:r w:rsidRPr="00BD7D99">
        <w:rPr>
          <w:rFonts w:ascii="Times New Roman" w:eastAsia="Times New Roman" w:hAnsi="Times New Roman" w:cs="Times New Roman"/>
          <w:sz w:val="24"/>
          <w:szCs w:val="24"/>
        </w:rPr>
        <w:t>OSova</w:t>
      </w:r>
      <w:proofErr w:type="spellEnd"/>
      <w:r w:rsidRPr="00BD7D99">
        <w:rPr>
          <w:rFonts w:ascii="Times New Roman" w:eastAsia="Times New Roman" w:hAnsi="Times New Roman" w:cs="Times New Roman"/>
          <w:sz w:val="24"/>
          <w:szCs w:val="24"/>
        </w:rPr>
        <w:t xml:space="preserve"> poput XP i Windows7</w:t>
      </w:r>
      <w:r w:rsidR="00231818">
        <w:rPr>
          <w:rFonts w:ascii="Times New Roman" w:eastAsia="Times New Roman" w:hAnsi="Times New Roman" w:cs="Times New Roman"/>
          <w:sz w:val="24"/>
          <w:szCs w:val="24"/>
        </w:rPr>
        <w:t>;</w:t>
      </w:r>
    </w:p>
    <w:p w:rsidR="00BD7D99" w:rsidRPr="00BD7D99" w:rsidRDefault="00BD7D99" w:rsidP="00BD7D99">
      <w:pPr>
        <w:numPr>
          <w:ilvl w:val="3"/>
          <w:numId w:val="21"/>
        </w:numPr>
        <w:tabs>
          <w:tab w:val="left" w:pos="1620"/>
        </w:tabs>
        <w:spacing w:after="0" w:line="240" w:lineRule="auto"/>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Detekcija API poziva, promjena datotečnog sistema, sistemskih registara, mrežnih konekcija, sistemskih procesa</w:t>
      </w:r>
      <w:r w:rsidR="001719E9">
        <w:rPr>
          <w:rFonts w:ascii="Times New Roman" w:eastAsia="Times New Roman" w:hAnsi="Times New Roman" w:cs="Times New Roman"/>
          <w:sz w:val="24"/>
          <w:szCs w:val="24"/>
        </w:rPr>
        <w:t>;</w:t>
      </w:r>
    </w:p>
    <w:p w:rsidR="00BD7D99" w:rsidRPr="00BD7D99" w:rsidRDefault="00BD7D99" w:rsidP="00BD7D99">
      <w:pPr>
        <w:numPr>
          <w:ilvl w:val="3"/>
          <w:numId w:val="21"/>
        </w:numPr>
        <w:tabs>
          <w:tab w:val="left" w:pos="1620"/>
        </w:tabs>
        <w:spacing w:after="0" w:line="240" w:lineRule="auto"/>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 xml:space="preserve">Rješenje mora podržavati statičku analizu za </w:t>
      </w:r>
      <w:proofErr w:type="spellStart"/>
      <w:r w:rsidRPr="00BD7D99">
        <w:rPr>
          <w:rFonts w:ascii="Times New Roman" w:eastAsia="Times New Roman" w:hAnsi="Times New Roman" w:cs="Times New Roman"/>
          <w:sz w:val="24"/>
          <w:szCs w:val="24"/>
        </w:rPr>
        <w:t>windows</w:t>
      </w:r>
      <w:proofErr w:type="spellEnd"/>
      <w:r w:rsidRPr="00BD7D99">
        <w:rPr>
          <w:rFonts w:ascii="Times New Roman" w:eastAsia="Times New Roman" w:hAnsi="Times New Roman" w:cs="Times New Roman"/>
          <w:sz w:val="24"/>
          <w:szCs w:val="24"/>
        </w:rPr>
        <w:t xml:space="preserve">, </w:t>
      </w:r>
      <w:proofErr w:type="spellStart"/>
      <w:r w:rsidRPr="00BD7D99">
        <w:rPr>
          <w:rFonts w:ascii="Times New Roman" w:eastAsia="Times New Roman" w:hAnsi="Times New Roman" w:cs="Times New Roman"/>
          <w:sz w:val="24"/>
          <w:szCs w:val="24"/>
        </w:rPr>
        <w:t>mac</w:t>
      </w:r>
      <w:proofErr w:type="spellEnd"/>
      <w:r w:rsidRPr="00BD7D99">
        <w:rPr>
          <w:rFonts w:ascii="Times New Roman" w:eastAsia="Times New Roman" w:hAnsi="Times New Roman" w:cs="Times New Roman"/>
          <w:sz w:val="24"/>
          <w:szCs w:val="24"/>
        </w:rPr>
        <w:t>, OS-X, Linux i bilo koju x86 platformu</w:t>
      </w:r>
      <w:r w:rsidR="001719E9">
        <w:rPr>
          <w:rFonts w:ascii="Times New Roman" w:eastAsia="Times New Roman" w:hAnsi="Times New Roman" w:cs="Times New Roman"/>
          <w:sz w:val="24"/>
          <w:szCs w:val="24"/>
        </w:rPr>
        <w:t>.</w:t>
      </w:r>
    </w:p>
    <w:p w:rsidR="00BD7D99" w:rsidRPr="00BD7D99" w:rsidRDefault="00BD7D99" w:rsidP="00BD7D99">
      <w:pPr>
        <w:tabs>
          <w:tab w:val="left" w:pos="1620"/>
        </w:tabs>
        <w:spacing w:after="0" w:line="240" w:lineRule="auto"/>
        <w:ind w:left="1080"/>
        <w:rPr>
          <w:rFonts w:ascii="Times New Roman" w:eastAsia="Times New Roman" w:hAnsi="Times New Roman" w:cs="Times New Roman"/>
          <w:sz w:val="24"/>
          <w:szCs w:val="24"/>
        </w:rPr>
      </w:pPr>
    </w:p>
    <w:p w:rsidR="00BD7D99" w:rsidRPr="00CB6613" w:rsidRDefault="00BD7D99" w:rsidP="00BD7D99">
      <w:pPr>
        <w:numPr>
          <w:ilvl w:val="1"/>
          <w:numId w:val="21"/>
        </w:numPr>
        <w:tabs>
          <w:tab w:val="left" w:pos="1620"/>
        </w:tabs>
        <w:spacing w:after="0" w:line="250" w:lineRule="auto"/>
        <w:contextualSpacing/>
        <w:rPr>
          <w:rFonts w:ascii="Times New Roman" w:eastAsia="Times New Roman" w:hAnsi="Times New Roman" w:cs="Times New Roman"/>
          <w:bCs/>
          <w:color w:val="000000"/>
          <w:sz w:val="24"/>
          <w:szCs w:val="24"/>
          <w:lang w:eastAsia="hr-HR"/>
        </w:rPr>
      </w:pPr>
      <w:proofErr w:type="spellStart"/>
      <w:r w:rsidRPr="00CB6613">
        <w:rPr>
          <w:rFonts w:ascii="Times New Roman" w:eastAsia="Times New Roman" w:hAnsi="Times New Roman" w:cs="Times New Roman"/>
          <w:bCs/>
          <w:color w:val="000000"/>
          <w:sz w:val="24"/>
          <w:szCs w:val="24"/>
          <w:lang w:eastAsia="hr-HR"/>
        </w:rPr>
        <w:t>Sandboxing</w:t>
      </w:r>
      <w:proofErr w:type="spellEnd"/>
      <w:r w:rsidRPr="00CB6613">
        <w:rPr>
          <w:rFonts w:ascii="Times New Roman" w:eastAsia="Times New Roman" w:hAnsi="Times New Roman" w:cs="Times New Roman"/>
          <w:bCs/>
          <w:color w:val="000000"/>
          <w:sz w:val="24"/>
          <w:szCs w:val="24"/>
          <w:lang w:eastAsia="hr-HR"/>
        </w:rPr>
        <w:t xml:space="preserve"> tehnologija:</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 xml:space="preserve">Emulacijska tehnologija mora </w:t>
      </w:r>
      <w:proofErr w:type="spellStart"/>
      <w:r w:rsidRPr="00BD7D99">
        <w:rPr>
          <w:rFonts w:ascii="Times New Roman" w:eastAsia="Times New Roman" w:hAnsi="Times New Roman" w:cs="Times New Roman"/>
          <w:sz w:val="24"/>
          <w:szCs w:val="24"/>
        </w:rPr>
        <w:t>inspektirati</w:t>
      </w:r>
      <w:proofErr w:type="spellEnd"/>
      <w:r w:rsidRPr="00BD7D99">
        <w:rPr>
          <w:rFonts w:ascii="Times New Roman" w:eastAsia="Times New Roman" w:hAnsi="Times New Roman" w:cs="Times New Roman"/>
          <w:sz w:val="24"/>
          <w:szCs w:val="24"/>
        </w:rPr>
        <w:t xml:space="preserve">, emulirati, prevenirati i podijeliti rezultate </w:t>
      </w:r>
      <w:proofErr w:type="spellStart"/>
      <w:r w:rsidRPr="00BD7D99">
        <w:rPr>
          <w:rFonts w:ascii="Times New Roman" w:eastAsia="Times New Roman" w:hAnsi="Times New Roman" w:cs="Times New Roman"/>
          <w:sz w:val="24"/>
          <w:szCs w:val="24"/>
        </w:rPr>
        <w:t>sandboxing</w:t>
      </w:r>
      <w:proofErr w:type="spellEnd"/>
      <w:r w:rsidRPr="00BD7D99">
        <w:rPr>
          <w:rFonts w:ascii="Times New Roman" w:eastAsia="Times New Roman" w:hAnsi="Times New Roman" w:cs="Times New Roman"/>
          <w:sz w:val="24"/>
          <w:szCs w:val="24"/>
        </w:rPr>
        <w:t xml:space="preserve"> događaja u </w:t>
      </w:r>
      <w:proofErr w:type="spellStart"/>
      <w:r w:rsidRPr="00BD7D99">
        <w:rPr>
          <w:rFonts w:ascii="Times New Roman" w:eastAsia="Times New Roman" w:hAnsi="Times New Roman" w:cs="Times New Roman"/>
          <w:sz w:val="24"/>
          <w:szCs w:val="24"/>
        </w:rPr>
        <w:t>anti-malware</w:t>
      </w:r>
      <w:proofErr w:type="spellEnd"/>
      <w:r w:rsidRPr="00BD7D99">
        <w:rPr>
          <w:rFonts w:ascii="Times New Roman" w:eastAsia="Times New Roman" w:hAnsi="Times New Roman" w:cs="Times New Roman"/>
          <w:sz w:val="24"/>
          <w:szCs w:val="24"/>
        </w:rPr>
        <w:t xml:space="preserve"> infrastrukturu</w:t>
      </w:r>
      <w:r w:rsidR="001719E9">
        <w:rPr>
          <w:rFonts w:ascii="Times New Roman" w:eastAsia="Times New Roman" w:hAnsi="Times New Roman" w:cs="Times New Roman"/>
          <w:sz w:val="24"/>
          <w:szCs w:val="24"/>
        </w:rPr>
        <w:t>;</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 xml:space="preserve">Rješenje mora provesti </w:t>
      </w:r>
      <w:proofErr w:type="spellStart"/>
      <w:r w:rsidRPr="00BD7D99">
        <w:rPr>
          <w:rFonts w:ascii="Times New Roman" w:eastAsia="Times New Roman" w:hAnsi="Times New Roman" w:cs="Times New Roman"/>
          <w:sz w:val="24"/>
          <w:szCs w:val="24"/>
        </w:rPr>
        <w:t>pre</w:t>
      </w:r>
      <w:proofErr w:type="spellEnd"/>
      <w:r w:rsidRPr="00BD7D99">
        <w:rPr>
          <w:rFonts w:ascii="Times New Roman" w:eastAsia="Times New Roman" w:hAnsi="Times New Roman" w:cs="Times New Roman"/>
          <w:sz w:val="24"/>
          <w:szCs w:val="24"/>
        </w:rPr>
        <w:t>-emulacijsko statičko filtriranje</w:t>
      </w:r>
      <w:r w:rsidR="001719E9">
        <w:rPr>
          <w:rFonts w:ascii="Times New Roman" w:eastAsia="Times New Roman" w:hAnsi="Times New Roman" w:cs="Times New Roman"/>
          <w:sz w:val="24"/>
          <w:szCs w:val="24"/>
        </w:rPr>
        <w:t>;</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 xml:space="preserve">Rješenje mora podržavati emulaciju datoteka većih od 10 </w:t>
      </w:r>
      <w:proofErr w:type="spellStart"/>
      <w:r w:rsidRPr="00BD7D99">
        <w:rPr>
          <w:rFonts w:ascii="Times New Roman" w:eastAsia="Times New Roman" w:hAnsi="Times New Roman" w:cs="Times New Roman"/>
          <w:sz w:val="24"/>
          <w:szCs w:val="24"/>
        </w:rPr>
        <w:t>Mb</w:t>
      </w:r>
      <w:proofErr w:type="spellEnd"/>
      <w:r w:rsidR="001719E9">
        <w:rPr>
          <w:rFonts w:ascii="Times New Roman" w:eastAsia="Times New Roman" w:hAnsi="Times New Roman" w:cs="Times New Roman"/>
          <w:sz w:val="24"/>
          <w:szCs w:val="24"/>
        </w:rPr>
        <w:t>;</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Detekcija i prevencija:</w:t>
      </w:r>
    </w:p>
    <w:p w:rsidR="00BD7D99" w:rsidRPr="001719E9" w:rsidRDefault="00BD7D99" w:rsidP="001719E9">
      <w:pPr>
        <w:pStyle w:val="ListParagraph"/>
        <w:numPr>
          <w:ilvl w:val="4"/>
          <w:numId w:val="21"/>
        </w:numPr>
        <w:tabs>
          <w:tab w:val="left" w:pos="1620"/>
        </w:tabs>
        <w:spacing w:after="0" w:line="240" w:lineRule="auto"/>
        <w:rPr>
          <w:szCs w:val="24"/>
        </w:rPr>
      </w:pPr>
      <w:r w:rsidRPr="001719E9">
        <w:rPr>
          <w:szCs w:val="24"/>
        </w:rPr>
        <w:t xml:space="preserve">Rješenje mora detektirati napad u eksploatacijskom stanju – dakle prije izvršenja </w:t>
      </w:r>
      <w:proofErr w:type="spellStart"/>
      <w:r w:rsidRPr="001719E9">
        <w:rPr>
          <w:szCs w:val="24"/>
        </w:rPr>
        <w:t>shell-code</w:t>
      </w:r>
      <w:proofErr w:type="spellEnd"/>
      <w:r w:rsidRPr="001719E9">
        <w:rPr>
          <w:szCs w:val="24"/>
        </w:rPr>
        <w:t xml:space="preserve"> naredbi i prije  pokretanja maliciozne datoteke</w:t>
      </w:r>
      <w:r w:rsidR="001719E9">
        <w:rPr>
          <w:szCs w:val="24"/>
        </w:rPr>
        <w:t>;</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Rješenje mora detektirati ROP i ostale tehnike izbjegavanja nadzorom CPU toka</w:t>
      </w:r>
      <w:r w:rsidR="001719E9">
        <w:rPr>
          <w:rFonts w:ascii="Times New Roman" w:eastAsia="Times New Roman" w:hAnsi="Times New Roman" w:cs="Times New Roman"/>
          <w:sz w:val="24"/>
          <w:szCs w:val="24"/>
        </w:rPr>
        <w:t>;</w:t>
      </w:r>
      <w:r w:rsidRPr="00BD7D99">
        <w:rPr>
          <w:rFonts w:ascii="Times New Roman" w:eastAsia="Times New Roman" w:hAnsi="Times New Roman" w:cs="Times New Roman"/>
          <w:sz w:val="24"/>
          <w:szCs w:val="24"/>
        </w:rPr>
        <w:t xml:space="preserve"> </w:t>
      </w:r>
    </w:p>
    <w:p w:rsidR="00BD7D99" w:rsidRPr="00BD7D99" w:rsidRDefault="00BD7D99" w:rsidP="00BD7D99">
      <w:pPr>
        <w:numPr>
          <w:ilvl w:val="3"/>
          <w:numId w:val="21"/>
        </w:numPr>
        <w:spacing w:after="0" w:line="240" w:lineRule="auto"/>
        <w:jc w:val="both"/>
        <w:rPr>
          <w:rFonts w:ascii="Times New Roman" w:eastAsia="Times New Roman" w:hAnsi="Times New Roman" w:cs="Times New Roman"/>
          <w:color w:val="000000"/>
          <w:sz w:val="24"/>
          <w:szCs w:val="24"/>
          <w:lang w:eastAsia="hr-HR"/>
        </w:rPr>
      </w:pPr>
      <w:r w:rsidRPr="00BD7D99">
        <w:rPr>
          <w:rFonts w:ascii="Times New Roman" w:eastAsia="Times New Roman" w:hAnsi="Times New Roman" w:cs="Times New Roman"/>
          <w:color w:val="000000"/>
          <w:sz w:val="24"/>
          <w:szCs w:val="24"/>
          <w:lang w:eastAsia="hr-HR"/>
        </w:rPr>
        <w:t xml:space="preserve">Rješenje mora podržavati skeniranje poveznica unutar </w:t>
      </w:r>
      <w:proofErr w:type="spellStart"/>
      <w:r w:rsidRPr="00BD7D99">
        <w:rPr>
          <w:rFonts w:ascii="Times New Roman" w:eastAsia="Times New Roman" w:hAnsi="Times New Roman" w:cs="Times New Roman"/>
          <w:color w:val="000000"/>
          <w:sz w:val="24"/>
          <w:szCs w:val="24"/>
          <w:lang w:eastAsia="hr-HR"/>
        </w:rPr>
        <w:t>emailova</w:t>
      </w:r>
      <w:proofErr w:type="spellEnd"/>
      <w:r w:rsidRPr="00BD7D99">
        <w:rPr>
          <w:rFonts w:ascii="Times New Roman" w:eastAsia="Times New Roman" w:hAnsi="Times New Roman" w:cs="Times New Roman"/>
          <w:color w:val="000000"/>
          <w:sz w:val="24"/>
          <w:szCs w:val="24"/>
          <w:lang w:eastAsia="hr-HR"/>
        </w:rPr>
        <w:t xml:space="preserve"> za detekciju nepoznatih napada</w:t>
      </w:r>
      <w:r w:rsidR="001719E9">
        <w:rPr>
          <w:rFonts w:ascii="Times New Roman" w:eastAsia="Times New Roman" w:hAnsi="Times New Roman" w:cs="Times New Roman"/>
          <w:color w:val="000000"/>
          <w:sz w:val="24"/>
          <w:szCs w:val="24"/>
          <w:lang w:eastAsia="hr-HR"/>
        </w:rPr>
        <w:t>;</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Prosječno vrijeme emulacije suspektne datoteke i procjene benignosti mora biti manje od 1 minute</w:t>
      </w:r>
      <w:r w:rsidR="001719E9">
        <w:rPr>
          <w:rFonts w:ascii="Times New Roman" w:eastAsia="Times New Roman" w:hAnsi="Times New Roman" w:cs="Times New Roman"/>
          <w:sz w:val="24"/>
          <w:szCs w:val="24"/>
        </w:rPr>
        <w:t>;</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Prosječno vrijeme emulacije suspektne datoteke i procjene maliciozno</w:t>
      </w:r>
      <w:r w:rsidR="001719E9">
        <w:rPr>
          <w:rFonts w:ascii="Times New Roman" w:eastAsia="Times New Roman" w:hAnsi="Times New Roman" w:cs="Times New Roman"/>
          <w:sz w:val="24"/>
          <w:szCs w:val="24"/>
        </w:rPr>
        <w:t>sti mora biti manje od 3 minute.</w:t>
      </w:r>
    </w:p>
    <w:p w:rsidR="00BD7D99" w:rsidRPr="00BD7D99" w:rsidRDefault="00BD7D99" w:rsidP="00BD7D99">
      <w:pPr>
        <w:spacing w:after="0" w:line="240" w:lineRule="auto"/>
        <w:rPr>
          <w:rFonts w:ascii="Times New Roman" w:eastAsia="Times New Roman" w:hAnsi="Times New Roman" w:cs="Times New Roman"/>
          <w:sz w:val="24"/>
          <w:szCs w:val="24"/>
        </w:rPr>
      </w:pPr>
    </w:p>
    <w:p w:rsidR="00BD7D99" w:rsidRPr="00CB6613" w:rsidRDefault="00BD7D99" w:rsidP="00BD7D99">
      <w:pPr>
        <w:numPr>
          <w:ilvl w:val="1"/>
          <w:numId w:val="21"/>
        </w:numPr>
        <w:tabs>
          <w:tab w:val="left" w:pos="1620"/>
        </w:tabs>
        <w:spacing w:after="0" w:line="250" w:lineRule="auto"/>
        <w:contextualSpacing/>
        <w:rPr>
          <w:rFonts w:ascii="Times New Roman" w:eastAsia="Times New Roman" w:hAnsi="Times New Roman" w:cs="Times New Roman"/>
          <w:bCs/>
          <w:color w:val="000000"/>
          <w:sz w:val="24"/>
          <w:szCs w:val="24"/>
          <w:lang w:eastAsia="hr-HR"/>
        </w:rPr>
      </w:pPr>
      <w:r w:rsidRPr="00CB6613">
        <w:rPr>
          <w:rFonts w:ascii="Times New Roman" w:eastAsia="Times New Roman" w:hAnsi="Times New Roman" w:cs="Times New Roman"/>
          <w:bCs/>
          <w:color w:val="000000"/>
          <w:sz w:val="24"/>
          <w:szCs w:val="24"/>
          <w:lang w:eastAsia="hr-HR"/>
        </w:rPr>
        <w:t xml:space="preserve">System </w:t>
      </w:r>
      <w:proofErr w:type="spellStart"/>
      <w:r w:rsidRPr="00CB6613">
        <w:rPr>
          <w:rFonts w:ascii="Times New Roman" w:eastAsia="Times New Roman" w:hAnsi="Times New Roman" w:cs="Times New Roman"/>
          <w:bCs/>
          <w:color w:val="000000"/>
          <w:sz w:val="24"/>
          <w:szCs w:val="24"/>
          <w:lang w:eastAsia="hr-HR"/>
        </w:rPr>
        <w:t>Activity</w:t>
      </w:r>
      <w:proofErr w:type="spellEnd"/>
      <w:r w:rsidRPr="00CB6613">
        <w:rPr>
          <w:rFonts w:ascii="Times New Roman" w:eastAsia="Times New Roman" w:hAnsi="Times New Roman" w:cs="Times New Roman"/>
          <w:bCs/>
          <w:color w:val="000000"/>
          <w:sz w:val="24"/>
          <w:szCs w:val="24"/>
          <w:lang w:eastAsia="hr-HR"/>
        </w:rPr>
        <w:t xml:space="preserve"> </w:t>
      </w:r>
      <w:proofErr w:type="spellStart"/>
      <w:r w:rsidRPr="00CB6613">
        <w:rPr>
          <w:rFonts w:ascii="Times New Roman" w:eastAsia="Times New Roman" w:hAnsi="Times New Roman" w:cs="Times New Roman"/>
          <w:bCs/>
          <w:color w:val="000000"/>
          <w:sz w:val="24"/>
          <w:szCs w:val="24"/>
          <w:lang w:eastAsia="hr-HR"/>
        </w:rPr>
        <w:t>Detection</w:t>
      </w:r>
      <w:proofErr w:type="spellEnd"/>
      <w:r w:rsidRPr="00CB6613">
        <w:rPr>
          <w:rFonts w:ascii="Times New Roman" w:eastAsia="Times New Roman" w:hAnsi="Times New Roman" w:cs="Times New Roman"/>
          <w:bCs/>
          <w:color w:val="000000"/>
          <w:sz w:val="24"/>
          <w:szCs w:val="24"/>
          <w:lang w:eastAsia="hr-HR"/>
        </w:rPr>
        <w:t>:</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Rješenje mora nadzirati suspektno ponašanje u:</w:t>
      </w:r>
    </w:p>
    <w:p w:rsidR="00BD7D99" w:rsidRPr="00BD7D99" w:rsidRDefault="00BD7D99" w:rsidP="00BD7D99">
      <w:pPr>
        <w:numPr>
          <w:ilvl w:val="4"/>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API pozivima</w:t>
      </w:r>
      <w:r w:rsidR="001719E9">
        <w:rPr>
          <w:rFonts w:ascii="Times New Roman" w:eastAsia="Times New Roman" w:hAnsi="Times New Roman" w:cs="Times New Roman"/>
          <w:sz w:val="24"/>
          <w:szCs w:val="24"/>
        </w:rPr>
        <w:t>;</w:t>
      </w:r>
    </w:p>
    <w:p w:rsidR="00BD7D99" w:rsidRPr="00BD7D99" w:rsidRDefault="00BD7D99" w:rsidP="00BD7D99">
      <w:pPr>
        <w:numPr>
          <w:ilvl w:val="4"/>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Promjene u datotečnom sistemu</w:t>
      </w:r>
      <w:r w:rsidR="001719E9">
        <w:rPr>
          <w:rFonts w:ascii="Times New Roman" w:eastAsia="Times New Roman" w:hAnsi="Times New Roman" w:cs="Times New Roman"/>
          <w:sz w:val="24"/>
          <w:szCs w:val="24"/>
        </w:rPr>
        <w:t>;</w:t>
      </w:r>
    </w:p>
    <w:p w:rsidR="00BD7D99" w:rsidRPr="00BD7D99" w:rsidRDefault="00BD7D99" w:rsidP="00BD7D99">
      <w:pPr>
        <w:numPr>
          <w:ilvl w:val="4"/>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Sistem registru</w:t>
      </w:r>
      <w:r w:rsidR="001719E9">
        <w:rPr>
          <w:rFonts w:ascii="Times New Roman" w:eastAsia="Times New Roman" w:hAnsi="Times New Roman" w:cs="Times New Roman"/>
          <w:sz w:val="24"/>
          <w:szCs w:val="24"/>
        </w:rPr>
        <w:t>;</w:t>
      </w:r>
    </w:p>
    <w:p w:rsidR="00BD7D99" w:rsidRPr="00BD7D99" w:rsidRDefault="00BD7D99" w:rsidP="00BD7D99">
      <w:pPr>
        <w:numPr>
          <w:ilvl w:val="4"/>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Mrežnim konekcijama</w:t>
      </w:r>
      <w:r w:rsidR="001719E9">
        <w:rPr>
          <w:rFonts w:ascii="Times New Roman" w:eastAsia="Times New Roman" w:hAnsi="Times New Roman" w:cs="Times New Roman"/>
          <w:sz w:val="24"/>
          <w:szCs w:val="24"/>
        </w:rPr>
        <w:t>;</w:t>
      </w:r>
    </w:p>
    <w:p w:rsidR="00BD7D99" w:rsidRPr="00BD7D99" w:rsidRDefault="00BD7D99" w:rsidP="00BD7D99">
      <w:pPr>
        <w:numPr>
          <w:ilvl w:val="4"/>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Sistemskim procesima</w:t>
      </w:r>
      <w:r w:rsidR="001719E9">
        <w:rPr>
          <w:rFonts w:ascii="Times New Roman" w:eastAsia="Times New Roman" w:hAnsi="Times New Roman" w:cs="Times New Roman"/>
          <w:sz w:val="24"/>
          <w:szCs w:val="24"/>
        </w:rPr>
        <w:t>;</w:t>
      </w:r>
    </w:p>
    <w:p w:rsidR="00BD7D99" w:rsidRPr="00BD7D99" w:rsidRDefault="00BD7D99" w:rsidP="00BD7D99">
      <w:pPr>
        <w:numPr>
          <w:ilvl w:val="4"/>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Stvaranje i brisanje datoteka</w:t>
      </w:r>
      <w:r w:rsidR="001719E9">
        <w:rPr>
          <w:rFonts w:ascii="Times New Roman" w:eastAsia="Times New Roman" w:hAnsi="Times New Roman" w:cs="Times New Roman"/>
          <w:sz w:val="24"/>
          <w:szCs w:val="24"/>
        </w:rPr>
        <w:t>;</w:t>
      </w:r>
    </w:p>
    <w:p w:rsidR="00BD7D99" w:rsidRPr="00BD7D99" w:rsidRDefault="00BD7D99" w:rsidP="00BD7D99">
      <w:pPr>
        <w:numPr>
          <w:ilvl w:val="4"/>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Modificiranje datoteka</w:t>
      </w:r>
      <w:r w:rsidR="001719E9">
        <w:rPr>
          <w:rFonts w:ascii="Times New Roman" w:eastAsia="Times New Roman" w:hAnsi="Times New Roman" w:cs="Times New Roman"/>
          <w:sz w:val="24"/>
          <w:szCs w:val="24"/>
        </w:rPr>
        <w:t>;</w:t>
      </w:r>
    </w:p>
    <w:p w:rsidR="00BD7D99" w:rsidRPr="00BD7D99" w:rsidRDefault="00BD7D99" w:rsidP="00BD7D99">
      <w:pPr>
        <w:numPr>
          <w:ilvl w:val="4"/>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 xml:space="preserve">Injektiranje </w:t>
      </w:r>
      <w:proofErr w:type="spellStart"/>
      <w:r w:rsidRPr="00BD7D99">
        <w:rPr>
          <w:rFonts w:ascii="Times New Roman" w:eastAsia="Times New Roman" w:hAnsi="Times New Roman" w:cs="Times New Roman"/>
          <w:sz w:val="24"/>
          <w:szCs w:val="24"/>
        </w:rPr>
        <w:t>Kernel</w:t>
      </w:r>
      <w:proofErr w:type="spellEnd"/>
      <w:r w:rsidRPr="00BD7D99">
        <w:rPr>
          <w:rFonts w:ascii="Times New Roman" w:eastAsia="Times New Roman" w:hAnsi="Times New Roman" w:cs="Times New Roman"/>
          <w:sz w:val="24"/>
          <w:szCs w:val="24"/>
        </w:rPr>
        <w:t xml:space="preserve"> koda</w:t>
      </w:r>
      <w:r w:rsidR="001719E9">
        <w:rPr>
          <w:rFonts w:ascii="Times New Roman" w:eastAsia="Times New Roman" w:hAnsi="Times New Roman" w:cs="Times New Roman"/>
          <w:sz w:val="24"/>
          <w:szCs w:val="24"/>
        </w:rPr>
        <w:t>;</w:t>
      </w:r>
    </w:p>
    <w:p w:rsidR="00BD7D99" w:rsidRPr="00BD7D99" w:rsidRDefault="00BD7D99" w:rsidP="00BD7D99">
      <w:pPr>
        <w:numPr>
          <w:ilvl w:val="4"/>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 xml:space="preserve">Modificiranje </w:t>
      </w:r>
      <w:proofErr w:type="spellStart"/>
      <w:r w:rsidRPr="00BD7D99">
        <w:rPr>
          <w:rFonts w:ascii="Times New Roman" w:eastAsia="Times New Roman" w:hAnsi="Times New Roman" w:cs="Times New Roman"/>
          <w:sz w:val="24"/>
          <w:szCs w:val="24"/>
        </w:rPr>
        <w:t>Kernel</w:t>
      </w:r>
      <w:proofErr w:type="spellEnd"/>
      <w:r w:rsidRPr="00BD7D99">
        <w:rPr>
          <w:rFonts w:ascii="Times New Roman" w:eastAsia="Times New Roman" w:hAnsi="Times New Roman" w:cs="Times New Roman"/>
          <w:sz w:val="24"/>
          <w:szCs w:val="24"/>
        </w:rPr>
        <w:t xml:space="preserve"> jezgre</w:t>
      </w:r>
      <w:r w:rsidR="001719E9">
        <w:rPr>
          <w:rFonts w:ascii="Times New Roman" w:eastAsia="Times New Roman" w:hAnsi="Times New Roman" w:cs="Times New Roman"/>
          <w:sz w:val="24"/>
          <w:szCs w:val="24"/>
        </w:rPr>
        <w:t>;</w:t>
      </w:r>
    </w:p>
    <w:p w:rsidR="00BD7D99" w:rsidRPr="00BD7D99" w:rsidRDefault="00BD7D99" w:rsidP="00BD7D99">
      <w:pPr>
        <w:numPr>
          <w:ilvl w:val="4"/>
          <w:numId w:val="21"/>
        </w:numPr>
        <w:tabs>
          <w:tab w:val="left" w:pos="1620"/>
        </w:tabs>
        <w:spacing w:after="0" w:line="240" w:lineRule="auto"/>
        <w:jc w:val="both"/>
        <w:rPr>
          <w:rFonts w:ascii="Times New Roman" w:eastAsia="Times New Roman" w:hAnsi="Times New Roman" w:cs="Times New Roman"/>
          <w:sz w:val="24"/>
          <w:szCs w:val="24"/>
        </w:rPr>
      </w:pPr>
      <w:proofErr w:type="spellStart"/>
      <w:r w:rsidRPr="00BD7D99">
        <w:rPr>
          <w:rFonts w:ascii="Times New Roman" w:eastAsia="Times New Roman" w:hAnsi="Times New Roman" w:cs="Times New Roman"/>
          <w:sz w:val="24"/>
          <w:szCs w:val="24"/>
        </w:rPr>
        <w:t>Bihevioristici</w:t>
      </w:r>
      <w:proofErr w:type="spellEnd"/>
      <w:r w:rsidRPr="00BD7D99">
        <w:rPr>
          <w:rFonts w:ascii="Times New Roman" w:eastAsia="Times New Roman" w:hAnsi="Times New Roman" w:cs="Times New Roman"/>
          <w:sz w:val="24"/>
          <w:szCs w:val="24"/>
        </w:rPr>
        <w:t xml:space="preserve"> </w:t>
      </w:r>
      <w:proofErr w:type="spellStart"/>
      <w:r w:rsidRPr="00BD7D99">
        <w:rPr>
          <w:rFonts w:ascii="Times New Roman" w:eastAsia="Times New Roman" w:hAnsi="Times New Roman" w:cs="Times New Roman"/>
          <w:sz w:val="24"/>
          <w:szCs w:val="24"/>
        </w:rPr>
        <w:t>Kernel</w:t>
      </w:r>
      <w:proofErr w:type="spellEnd"/>
      <w:r w:rsidRPr="00BD7D99">
        <w:rPr>
          <w:rFonts w:ascii="Times New Roman" w:eastAsia="Times New Roman" w:hAnsi="Times New Roman" w:cs="Times New Roman"/>
          <w:sz w:val="24"/>
          <w:szCs w:val="24"/>
        </w:rPr>
        <w:t xml:space="preserve"> koda</w:t>
      </w:r>
      <w:r w:rsidR="001719E9">
        <w:rPr>
          <w:rFonts w:ascii="Times New Roman" w:eastAsia="Times New Roman" w:hAnsi="Times New Roman" w:cs="Times New Roman"/>
          <w:sz w:val="24"/>
          <w:szCs w:val="24"/>
        </w:rPr>
        <w:t>;</w:t>
      </w:r>
    </w:p>
    <w:p w:rsidR="00BD7D99" w:rsidRPr="00BD7D99" w:rsidRDefault="00BD7D99" w:rsidP="00BD7D99">
      <w:pPr>
        <w:numPr>
          <w:ilvl w:val="4"/>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Direktnoj CPU integraciji</w:t>
      </w:r>
      <w:r w:rsidR="001719E9">
        <w:rPr>
          <w:rFonts w:ascii="Times New Roman" w:eastAsia="Times New Roman" w:hAnsi="Times New Roman" w:cs="Times New Roman"/>
          <w:sz w:val="24"/>
          <w:szCs w:val="24"/>
        </w:rPr>
        <w:t>.</w:t>
      </w:r>
      <w:r w:rsidRPr="00BD7D99">
        <w:rPr>
          <w:rFonts w:ascii="Times New Roman" w:eastAsia="Times New Roman" w:hAnsi="Times New Roman" w:cs="Times New Roman"/>
          <w:sz w:val="24"/>
          <w:szCs w:val="24"/>
        </w:rPr>
        <w:t xml:space="preserve"> </w:t>
      </w:r>
    </w:p>
    <w:p w:rsidR="00BD7D99" w:rsidRPr="00BD7D99" w:rsidRDefault="00BD7D99" w:rsidP="00BD7D99">
      <w:pPr>
        <w:tabs>
          <w:tab w:val="left" w:pos="1620"/>
        </w:tabs>
        <w:spacing w:after="0" w:line="240" w:lineRule="auto"/>
        <w:ind w:left="2232"/>
        <w:rPr>
          <w:rFonts w:ascii="Times New Roman" w:eastAsia="Times New Roman" w:hAnsi="Times New Roman" w:cs="Times New Roman"/>
          <w:sz w:val="24"/>
          <w:szCs w:val="24"/>
        </w:rPr>
      </w:pPr>
    </w:p>
    <w:p w:rsidR="00BD7D99" w:rsidRPr="00CB6613" w:rsidRDefault="00BD7D99" w:rsidP="00BD7D99">
      <w:pPr>
        <w:numPr>
          <w:ilvl w:val="1"/>
          <w:numId w:val="21"/>
        </w:numPr>
        <w:tabs>
          <w:tab w:val="left" w:pos="1620"/>
        </w:tabs>
        <w:spacing w:after="0" w:line="250" w:lineRule="auto"/>
        <w:contextualSpacing/>
        <w:rPr>
          <w:rFonts w:ascii="Times New Roman" w:eastAsia="Times New Roman" w:hAnsi="Times New Roman" w:cs="Times New Roman"/>
          <w:bCs/>
          <w:color w:val="000000"/>
          <w:sz w:val="24"/>
          <w:szCs w:val="24"/>
          <w:lang w:eastAsia="hr-HR"/>
        </w:rPr>
      </w:pPr>
      <w:r w:rsidRPr="00CB6613">
        <w:rPr>
          <w:rFonts w:ascii="Times New Roman" w:eastAsia="Times New Roman" w:hAnsi="Times New Roman" w:cs="Times New Roman"/>
          <w:bCs/>
          <w:color w:val="000000"/>
          <w:sz w:val="24"/>
          <w:szCs w:val="24"/>
          <w:lang w:eastAsia="hr-HR"/>
        </w:rPr>
        <w:t>Anti-</w:t>
      </w:r>
      <w:proofErr w:type="spellStart"/>
      <w:r w:rsidRPr="00CB6613">
        <w:rPr>
          <w:rFonts w:ascii="Times New Roman" w:eastAsia="Times New Roman" w:hAnsi="Times New Roman" w:cs="Times New Roman"/>
          <w:bCs/>
          <w:color w:val="000000"/>
          <w:sz w:val="24"/>
          <w:szCs w:val="24"/>
          <w:lang w:eastAsia="hr-HR"/>
        </w:rPr>
        <w:t>Evasion</w:t>
      </w:r>
      <w:proofErr w:type="spellEnd"/>
      <w:r w:rsidRPr="00CB6613">
        <w:rPr>
          <w:rFonts w:ascii="Times New Roman" w:eastAsia="Times New Roman" w:hAnsi="Times New Roman" w:cs="Times New Roman"/>
          <w:bCs/>
          <w:color w:val="000000"/>
          <w:sz w:val="24"/>
          <w:szCs w:val="24"/>
          <w:lang w:eastAsia="hr-HR"/>
        </w:rPr>
        <w:t xml:space="preserve"> tehnologije:</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 xml:space="preserve">Rješenje mora imati sposobnosti protiv izbjegavanja detekcije </w:t>
      </w:r>
      <w:proofErr w:type="spellStart"/>
      <w:r w:rsidRPr="00BD7D99">
        <w:rPr>
          <w:rFonts w:ascii="Times New Roman" w:eastAsia="Times New Roman" w:hAnsi="Times New Roman" w:cs="Times New Roman"/>
          <w:sz w:val="24"/>
          <w:szCs w:val="24"/>
        </w:rPr>
        <w:t>sandbox</w:t>
      </w:r>
      <w:proofErr w:type="spellEnd"/>
      <w:r w:rsidRPr="00BD7D99">
        <w:rPr>
          <w:rFonts w:ascii="Times New Roman" w:eastAsia="Times New Roman" w:hAnsi="Times New Roman" w:cs="Times New Roman"/>
          <w:sz w:val="24"/>
          <w:szCs w:val="24"/>
        </w:rPr>
        <w:t xml:space="preserve"> egzekucije</w:t>
      </w:r>
      <w:r w:rsidR="001719E9">
        <w:rPr>
          <w:rFonts w:ascii="Times New Roman" w:eastAsia="Times New Roman" w:hAnsi="Times New Roman" w:cs="Times New Roman"/>
          <w:sz w:val="24"/>
          <w:szCs w:val="24"/>
        </w:rPr>
        <w:t>;</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 xml:space="preserve">Rješenje mora imati sposobnost </w:t>
      </w:r>
      <w:proofErr w:type="spellStart"/>
      <w:r w:rsidRPr="00BD7D99">
        <w:rPr>
          <w:rFonts w:ascii="Times New Roman" w:eastAsia="Times New Roman" w:hAnsi="Times New Roman" w:cs="Times New Roman"/>
          <w:sz w:val="24"/>
          <w:szCs w:val="24"/>
        </w:rPr>
        <w:t>anti-vm</w:t>
      </w:r>
      <w:proofErr w:type="spellEnd"/>
      <w:r w:rsidRPr="00BD7D99">
        <w:rPr>
          <w:rFonts w:ascii="Times New Roman" w:eastAsia="Times New Roman" w:hAnsi="Times New Roman" w:cs="Times New Roman"/>
          <w:sz w:val="24"/>
          <w:szCs w:val="24"/>
        </w:rPr>
        <w:t xml:space="preserve"> detekcije</w:t>
      </w:r>
      <w:r w:rsidR="001719E9">
        <w:rPr>
          <w:rFonts w:ascii="Times New Roman" w:eastAsia="Times New Roman" w:hAnsi="Times New Roman" w:cs="Times New Roman"/>
          <w:sz w:val="24"/>
          <w:szCs w:val="24"/>
        </w:rPr>
        <w:t>;</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Vremenska odgoda</w:t>
      </w:r>
      <w:r w:rsidR="001719E9">
        <w:rPr>
          <w:rFonts w:ascii="Times New Roman" w:eastAsia="Times New Roman" w:hAnsi="Times New Roman" w:cs="Times New Roman"/>
          <w:sz w:val="24"/>
          <w:szCs w:val="24"/>
        </w:rPr>
        <w:t>;</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 xml:space="preserve">Rješenje mora biti otporno na vremenske odgode </w:t>
      </w:r>
      <w:proofErr w:type="spellStart"/>
      <w:r w:rsidRPr="00BD7D99">
        <w:rPr>
          <w:rFonts w:ascii="Times New Roman" w:eastAsia="Times New Roman" w:hAnsi="Times New Roman" w:cs="Times New Roman"/>
          <w:sz w:val="24"/>
          <w:szCs w:val="24"/>
        </w:rPr>
        <w:t>shell</w:t>
      </w:r>
      <w:proofErr w:type="spellEnd"/>
      <w:r w:rsidRPr="00BD7D99">
        <w:rPr>
          <w:rFonts w:ascii="Times New Roman" w:eastAsia="Times New Roman" w:hAnsi="Times New Roman" w:cs="Times New Roman"/>
          <w:sz w:val="24"/>
          <w:szCs w:val="24"/>
        </w:rPr>
        <w:t xml:space="preserve"> koda ili </w:t>
      </w:r>
      <w:proofErr w:type="spellStart"/>
      <w:r w:rsidRPr="00BD7D99">
        <w:rPr>
          <w:rFonts w:ascii="Times New Roman" w:eastAsia="Times New Roman" w:hAnsi="Times New Roman" w:cs="Times New Roman"/>
          <w:sz w:val="24"/>
          <w:szCs w:val="24"/>
        </w:rPr>
        <w:t>malware</w:t>
      </w:r>
      <w:proofErr w:type="spellEnd"/>
      <w:r w:rsidR="001719E9">
        <w:rPr>
          <w:rFonts w:ascii="Times New Roman" w:eastAsia="Times New Roman" w:hAnsi="Times New Roman" w:cs="Times New Roman"/>
          <w:sz w:val="24"/>
          <w:szCs w:val="24"/>
        </w:rPr>
        <w:t xml:space="preserve"> stanja;</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proofErr w:type="spellStart"/>
      <w:r w:rsidRPr="00BD7D99">
        <w:rPr>
          <w:rFonts w:ascii="Times New Roman" w:eastAsia="Times New Roman" w:hAnsi="Times New Roman" w:cs="Times New Roman"/>
          <w:sz w:val="24"/>
          <w:szCs w:val="24"/>
        </w:rPr>
        <w:lastRenderedPageBreak/>
        <w:t>shut-down</w:t>
      </w:r>
      <w:proofErr w:type="spellEnd"/>
      <w:r w:rsidRPr="00BD7D99">
        <w:rPr>
          <w:rFonts w:ascii="Times New Roman" w:eastAsia="Times New Roman" w:hAnsi="Times New Roman" w:cs="Times New Roman"/>
          <w:sz w:val="24"/>
          <w:szCs w:val="24"/>
        </w:rPr>
        <w:t xml:space="preserve">, </w:t>
      </w:r>
      <w:proofErr w:type="spellStart"/>
      <w:r w:rsidRPr="00BD7D99">
        <w:rPr>
          <w:rFonts w:ascii="Times New Roman" w:eastAsia="Times New Roman" w:hAnsi="Times New Roman" w:cs="Times New Roman"/>
          <w:sz w:val="24"/>
          <w:szCs w:val="24"/>
        </w:rPr>
        <w:t>re</w:t>
      </w:r>
      <w:proofErr w:type="spellEnd"/>
      <w:r w:rsidRPr="00BD7D99">
        <w:rPr>
          <w:rFonts w:ascii="Times New Roman" w:eastAsia="Times New Roman" w:hAnsi="Times New Roman" w:cs="Times New Roman"/>
          <w:sz w:val="24"/>
          <w:szCs w:val="24"/>
        </w:rPr>
        <w:t>-start</w:t>
      </w:r>
      <w:r w:rsidR="001719E9">
        <w:rPr>
          <w:rFonts w:ascii="Times New Roman" w:eastAsia="Times New Roman" w:hAnsi="Times New Roman" w:cs="Times New Roman"/>
          <w:sz w:val="24"/>
          <w:szCs w:val="24"/>
        </w:rPr>
        <w:t>;</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VM detekcija</w:t>
      </w:r>
      <w:r w:rsidR="001719E9">
        <w:rPr>
          <w:rFonts w:ascii="Times New Roman" w:eastAsia="Times New Roman" w:hAnsi="Times New Roman" w:cs="Times New Roman"/>
          <w:sz w:val="24"/>
          <w:szCs w:val="24"/>
        </w:rPr>
        <w:t>;</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Rješenje mora biti otporno na izbjegavanje i prepoznavanje virtualne/</w:t>
      </w:r>
      <w:proofErr w:type="spellStart"/>
      <w:r w:rsidRPr="00BD7D99">
        <w:rPr>
          <w:rFonts w:ascii="Times New Roman" w:eastAsia="Times New Roman" w:hAnsi="Times New Roman" w:cs="Times New Roman"/>
          <w:sz w:val="24"/>
          <w:szCs w:val="24"/>
        </w:rPr>
        <w:t>sanboxing</w:t>
      </w:r>
      <w:proofErr w:type="spellEnd"/>
      <w:r w:rsidRPr="00BD7D99">
        <w:rPr>
          <w:rFonts w:ascii="Times New Roman" w:eastAsia="Times New Roman" w:hAnsi="Times New Roman" w:cs="Times New Roman"/>
          <w:sz w:val="24"/>
          <w:szCs w:val="24"/>
        </w:rPr>
        <w:t xml:space="preserve"> okoline</w:t>
      </w:r>
      <w:r w:rsidR="001719E9">
        <w:rPr>
          <w:rFonts w:ascii="Times New Roman" w:eastAsia="Times New Roman" w:hAnsi="Times New Roman" w:cs="Times New Roman"/>
          <w:sz w:val="24"/>
          <w:szCs w:val="24"/>
        </w:rPr>
        <w:t>;</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Rješenje mora emulirati stvarno ponašanje korisnika poput klika mišem, unos tipkovnicom i slično.</w:t>
      </w:r>
    </w:p>
    <w:p w:rsidR="00BD7D99" w:rsidRPr="00BD7D99" w:rsidRDefault="00BD7D99" w:rsidP="00BD7D99">
      <w:pPr>
        <w:tabs>
          <w:tab w:val="left" w:pos="1620"/>
        </w:tabs>
        <w:spacing w:after="0" w:line="240" w:lineRule="auto"/>
        <w:ind w:left="1728"/>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 xml:space="preserve"> </w:t>
      </w:r>
    </w:p>
    <w:p w:rsidR="00BD7D99" w:rsidRPr="00CB6613" w:rsidRDefault="00BD7D99" w:rsidP="00BD7D99">
      <w:pPr>
        <w:numPr>
          <w:ilvl w:val="1"/>
          <w:numId w:val="21"/>
        </w:numPr>
        <w:tabs>
          <w:tab w:val="left" w:pos="1620"/>
        </w:tabs>
        <w:spacing w:after="0" w:line="250" w:lineRule="auto"/>
        <w:contextualSpacing/>
        <w:jc w:val="both"/>
        <w:rPr>
          <w:rFonts w:ascii="Times New Roman" w:eastAsia="Times New Roman" w:hAnsi="Times New Roman" w:cs="Times New Roman"/>
          <w:bCs/>
          <w:color w:val="000000"/>
          <w:sz w:val="24"/>
          <w:szCs w:val="24"/>
          <w:lang w:eastAsia="hr-HR"/>
        </w:rPr>
      </w:pPr>
      <w:r w:rsidRPr="00CB6613">
        <w:rPr>
          <w:rFonts w:ascii="Times New Roman" w:eastAsia="Times New Roman" w:hAnsi="Times New Roman" w:cs="Times New Roman"/>
          <w:bCs/>
          <w:color w:val="000000"/>
          <w:sz w:val="24"/>
          <w:szCs w:val="24"/>
          <w:lang w:eastAsia="hr-HR"/>
        </w:rPr>
        <w:t>Uklanjanje malicioznog sadržaja</w:t>
      </w:r>
      <w:r w:rsidR="00DF0D3F" w:rsidRPr="00CB6613">
        <w:rPr>
          <w:rFonts w:ascii="Times New Roman" w:eastAsia="Times New Roman" w:hAnsi="Times New Roman" w:cs="Times New Roman"/>
          <w:bCs/>
          <w:color w:val="000000"/>
          <w:sz w:val="24"/>
          <w:szCs w:val="24"/>
          <w:lang w:eastAsia="hr-HR"/>
        </w:rPr>
        <w:t>:</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Rješenje mora eliminirati prijetnje i ukloniti rizičan sadržaj, uključujući aktiva</w:t>
      </w:r>
      <w:r w:rsidR="00DF0D3F">
        <w:rPr>
          <w:rFonts w:ascii="Times New Roman" w:eastAsia="Times New Roman" w:hAnsi="Times New Roman" w:cs="Times New Roman"/>
          <w:sz w:val="24"/>
          <w:szCs w:val="24"/>
        </w:rPr>
        <w:t>n sadržaj i integrirane objekte;</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Rješenje mora omogućiti rekonstruiranje datoteka sa poznatim sigurnim elementima</w:t>
      </w:r>
      <w:r w:rsidR="00DF0D3F">
        <w:rPr>
          <w:rFonts w:ascii="Times New Roman" w:eastAsia="Times New Roman" w:hAnsi="Times New Roman" w:cs="Times New Roman"/>
          <w:sz w:val="24"/>
          <w:szCs w:val="24"/>
        </w:rPr>
        <w:t>;</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Rješenje mora omogućiti rekonstruiranje datoteka u PDF formatu</w:t>
      </w:r>
      <w:r w:rsidR="00DF0D3F">
        <w:rPr>
          <w:rFonts w:ascii="Times New Roman" w:eastAsia="Times New Roman" w:hAnsi="Times New Roman" w:cs="Times New Roman"/>
          <w:sz w:val="24"/>
          <w:szCs w:val="24"/>
        </w:rPr>
        <w:t>;</w:t>
      </w:r>
    </w:p>
    <w:p w:rsidR="00BD7D99" w:rsidRPr="00BD7D99" w:rsidRDefault="00BD7D99" w:rsidP="00BD7D99">
      <w:pPr>
        <w:numPr>
          <w:ilvl w:val="3"/>
          <w:numId w:val="21"/>
        </w:numPr>
        <w:tabs>
          <w:tab w:val="left" w:pos="1620"/>
        </w:tabs>
        <w:spacing w:after="0"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Rješenje mora zadržati fleksibilnost sa opcijom zadržavanja formata izvorne datoteke i definiranja vrste s</w:t>
      </w:r>
      <w:r w:rsidR="00DF0D3F">
        <w:rPr>
          <w:rFonts w:ascii="Times New Roman" w:eastAsia="Times New Roman" w:hAnsi="Times New Roman" w:cs="Times New Roman"/>
          <w:sz w:val="24"/>
          <w:szCs w:val="24"/>
        </w:rPr>
        <w:t>adržaja koji mora biti uklonjen.</w:t>
      </w:r>
    </w:p>
    <w:p w:rsidR="00BD7D99" w:rsidRPr="00BD7D99" w:rsidRDefault="00BD7D99" w:rsidP="00BD7D99">
      <w:pPr>
        <w:tabs>
          <w:tab w:val="num" w:pos="1440"/>
          <w:tab w:val="left" w:pos="1620"/>
        </w:tabs>
        <w:spacing w:after="0" w:line="240" w:lineRule="auto"/>
        <w:jc w:val="both"/>
        <w:rPr>
          <w:rFonts w:ascii="Times New Roman" w:eastAsia="Times New Roman" w:hAnsi="Times New Roman" w:cs="Times New Roman"/>
          <w:sz w:val="24"/>
          <w:szCs w:val="24"/>
        </w:rPr>
      </w:pPr>
    </w:p>
    <w:p w:rsidR="00BD7D99" w:rsidRPr="00CB6613" w:rsidRDefault="00BD7D99" w:rsidP="00BD7D99">
      <w:pPr>
        <w:numPr>
          <w:ilvl w:val="1"/>
          <w:numId w:val="21"/>
        </w:numPr>
        <w:tabs>
          <w:tab w:val="num" w:pos="1440"/>
          <w:tab w:val="left" w:pos="1620"/>
        </w:tabs>
        <w:spacing w:after="0" w:line="240" w:lineRule="auto"/>
        <w:jc w:val="both"/>
        <w:rPr>
          <w:rFonts w:ascii="Times New Roman" w:eastAsia="Times New Roman" w:hAnsi="Times New Roman" w:cs="Times New Roman"/>
          <w:sz w:val="24"/>
          <w:szCs w:val="24"/>
        </w:rPr>
      </w:pPr>
      <w:r w:rsidRPr="00CB6613">
        <w:rPr>
          <w:rFonts w:ascii="Times New Roman" w:eastAsia="Times New Roman" w:hAnsi="Times New Roman" w:cs="Times New Roman"/>
          <w:sz w:val="24"/>
          <w:szCs w:val="24"/>
        </w:rPr>
        <w:t>Anti-</w:t>
      </w:r>
      <w:proofErr w:type="spellStart"/>
      <w:r w:rsidRPr="00CB6613">
        <w:rPr>
          <w:rFonts w:ascii="Times New Roman" w:eastAsia="Times New Roman" w:hAnsi="Times New Roman" w:cs="Times New Roman"/>
          <w:sz w:val="24"/>
          <w:szCs w:val="24"/>
        </w:rPr>
        <w:t>Spam</w:t>
      </w:r>
      <w:proofErr w:type="spellEnd"/>
      <w:r w:rsidRPr="00CB6613">
        <w:rPr>
          <w:rFonts w:ascii="Times New Roman" w:eastAsia="Times New Roman" w:hAnsi="Times New Roman" w:cs="Times New Roman"/>
          <w:sz w:val="24"/>
          <w:szCs w:val="24"/>
        </w:rPr>
        <w:t xml:space="preserve"> &amp; Email </w:t>
      </w:r>
      <w:proofErr w:type="spellStart"/>
      <w:r w:rsidRPr="00CB6613">
        <w:rPr>
          <w:rFonts w:ascii="Times New Roman" w:eastAsia="Times New Roman" w:hAnsi="Times New Roman" w:cs="Times New Roman"/>
          <w:sz w:val="24"/>
          <w:szCs w:val="24"/>
        </w:rPr>
        <w:t>Security</w:t>
      </w:r>
      <w:proofErr w:type="spellEnd"/>
      <w:r w:rsidR="00DF0D3F" w:rsidRPr="00CB6613">
        <w:rPr>
          <w:rFonts w:ascii="Times New Roman" w:eastAsia="Times New Roman" w:hAnsi="Times New Roman" w:cs="Times New Roman"/>
          <w:sz w:val="24"/>
          <w:szCs w:val="24"/>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Anti-</w:t>
      </w:r>
      <w:proofErr w:type="spellStart"/>
      <w:r w:rsidRPr="00BD7D99">
        <w:rPr>
          <w:rFonts w:ascii="Times New Roman" w:eastAsia="Times New Roman" w:hAnsi="Times New Roman" w:cs="Times New Roman"/>
          <w:sz w:val="24"/>
          <w:szCs w:val="24"/>
          <w:lang w:bidi="he-IL"/>
        </w:rPr>
        <w:t>Spam</w:t>
      </w:r>
      <w:proofErr w:type="spellEnd"/>
      <w:r w:rsidRPr="00BD7D99">
        <w:rPr>
          <w:rFonts w:ascii="Times New Roman" w:eastAsia="Times New Roman" w:hAnsi="Times New Roman" w:cs="Times New Roman"/>
          <w:sz w:val="24"/>
          <w:szCs w:val="24"/>
          <w:lang w:bidi="he-IL"/>
        </w:rPr>
        <w:t xml:space="preserve"> i Email sigurnost mora biti neovisna o sadržaju i jeziku</w:t>
      </w:r>
      <w:r w:rsidR="00DF0D3F">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Anti-</w:t>
      </w:r>
      <w:proofErr w:type="spellStart"/>
      <w:r w:rsidRPr="00BD7D99">
        <w:rPr>
          <w:rFonts w:ascii="Times New Roman" w:eastAsia="Times New Roman" w:hAnsi="Times New Roman" w:cs="Times New Roman"/>
          <w:sz w:val="24"/>
          <w:szCs w:val="24"/>
          <w:lang w:bidi="he-IL"/>
        </w:rPr>
        <w:t>Spam</w:t>
      </w:r>
      <w:proofErr w:type="spellEnd"/>
      <w:r w:rsidRPr="00BD7D99">
        <w:rPr>
          <w:rFonts w:ascii="Times New Roman" w:eastAsia="Times New Roman" w:hAnsi="Times New Roman" w:cs="Times New Roman"/>
          <w:sz w:val="24"/>
          <w:szCs w:val="24"/>
          <w:lang w:bidi="he-IL"/>
        </w:rPr>
        <w:t xml:space="preserve"> i Email sigurnost u stvarnom vremenu i zaštita bazirana na detekciji </w:t>
      </w:r>
      <w:proofErr w:type="spellStart"/>
      <w:r w:rsidRPr="00BD7D99">
        <w:rPr>
          <w:rFonts w:ascii="Times New Roman" w:eastAsia="Times New Roman" w:hAnsi="Times New Roman" w:cs="Times New Roman"/>
          <w:sz w:val="24"/>
          <w:szCs w:val="24"/>
          <w:lang w:bidi="he-IL"/>
        </w:rPr>
        <w:t>spam</w:t>
      </w:r>
      <w:proofErr w:type="spellEnd"/>
      <w:r w:rsidRPr="00BD7D99">
        <w:rPr>
          <w:rFonts w:ascii="Times New Roman" w:eastAsia="Times New Roman" w:hAnsi="Times New Roman" w:cs="Times New Roman"/>
          <w:sz w:val="24"/>
          <w:szCs w:val="24"/>
          <w:lang w:bidi="he-IL"/>
        </w:rPr>
        <w:t xml:space="preserve"> incidenata ko</w:t>
      </w:r>
      <w:r w:rsidR="00DF0D3F">
        <w:rPr>
          <w:rFonts w:ascii="Times New Roman" w:eastAsia="Times New Roman" w:hAnsi="Times New Roman" w:cs="Times New Roman"/>
          <w:sz w:val="24"/>
          <w:szCs w:val="24"/>
          <w:lang w:bidi="he-IL"/>
        </w:rPr>
        <w:t>ja koristi uzorke, a ne sadržaj;</w:t>
      </w:r>
    </w:p>
    <w:p w:rsidR="00BD7D99" w:rsidRPr="00BD7D99" w:rsidRDefault="00BD7D99" w:rsidP="00781C3E">
      <w:pPr>
        <w:widowControl w:val="0"/>
        <w:numPr>
          <w:ilvl w:val="2"/>
          <w:numId w:val="21"/>
        </w:numPr>
        <w:tabs>
          <w:tab w:val="left" w:pos="360"/>
          <w:tab w:val="left" w:pos="162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bidi="he-IL"/>
        </w:rPr>
      </w:pPr>
      <w:proofErr w:type="spellStart"/>
      <w:r w:rsidRPr="00BD7D99">
        <w:rPr>
          <w:rFonts w:ascii="Times New Roman" w:eastAsia="Times New Roman" w:hAnsi="Times New Roman" w:cs="Times New Roman"/>
          <w:sz w:val="24"/>
          <w:szCs w:val="24"/>
          <w:lang w:bidi="he-IL"/>
        </w:rPr>
        <w:t>Antispam</w:t>
      </w:r>
      <w:proofErr w:type="spellEnd"/>
      <w:r w:rsidRPr="00BD7D99">
        <w:rPr>
          <w:rFonts w:ascii="Times New Roman" w:eastAsia="Times New Roman" w:hAnsi="Times New Roman" w:cs="Times New Roman"/>
          <w:sz w:val="24"/>
          <w:szCs w:val="24"/>
          <w:lang w:bidi="he-IL"/>
        </w:rPr>
        <w:t xml:space="preserve"> funkcionalnost temeljena na minimalno IP i reputacijskim provjerama te na provjerama sadržaja</w:t>
      </w:r>
      <w:r w:rsidR="00DF0D3F">
        <w:rPr>
          <w:rFonts w:ascii="Times New Roman" w:eastAsia="Times New Roman" w:hAnsi="Times New Roman" w:cs="Times New Roman"/>
          <w:sz w:val="24"/>
          <w:szCs w:val="24"/>
          <w:lang w:bidi="he-IL"/>
        </w:rPr>
        <w:t>.</w:t>
      </w:r>
    </w:p>
    <w:p w:rsidR="00BD7D99" w:rsidRPr="00BD7D99" w:rsidRDefault="00BD7D99" w:rsidP="00BD7D99">
      <w:pPr>
        <w:widowControl w:val="0"/>
        <w:tabs>
          <w:tab w:val="left" w:pos="360"/>
          <w:tab w:val="left" w:pos="1620"/>
        </w:tabs>
        <w:autoSpaceDE w:val="0"/>
        <w:autoSpaceDN w:val="0"/>
        <w:adjustRightInd w:val="0"/>
        <w:spacing w:after="120" w:line="240" w:lineRule="auto"/>
        <w:ind w:left="1224"/>
        <w:jc w:val="both"/>
        <w:textAlignment w:val="baseline"/>
        <w:rPr>
          <w:rFonts w:ascii="Times New Roman" w:eastAsia="Times New Roman" w:hAnsi="Times New Roman" w:cs="Times New Roman"/>
          <w:sz w:val="24"/>
          <w:szCs w:val="24"/>
          <w:lang w:bidi="he-IL"/>
        </w:rPr>
      </w:pPr>
    </w:p>
    <w:p w:rsidR="00BD7D99" w:rsidRPr="00CB6613" w:rsidRDefault="00BD7D99" w:rsidP="00BD7D99">
      <w:pPr>
        <w:numPr>
          <w:ilvl w:val="1"/>
          <w:numId w:val="21"/>
        </w:numPr>
        <w:tabs>
          <w:tab w:val="num" w:pos="1440"/>
          <w:tab w:val="left" w:pos="1620"/>
        </w:tabs>
        <w:spacing w:after="0" w:line="240" w:lineRule="auto"/>
        <w:jc w:val="both"/>
        <w:rPr>
          <w:rFonts w:ascii="Times New Roman" w:eastAsia="Times New Roman" w:hAnsi="Times New Roman" w:cs="Times New Roman"/>
          <w:sz w:val="24"/>
          <w:szCs w:val="24"/>
        </w:rPr>
      </w:pPr>
      <w:proofErr w:type="spellStart"/>
      <w:r w:rsidRPr="00CB6613">
        <w:rPr>
          <w:rFonts w:ascii="Times New Roman" w:eastAsia="Times New Roman" w:hAnsi="Times New Roman" w:cs="Times New Roman"/>
          <w:sz w:val="24"/>
          <w:szCs w:val="24"/>
        </w:rPr>
        <w:t>IPsec</w:t>
      </w:r>
      <w:proofErr w:type="spellEnd"/>
      <w:r w:rsidRPr="00CB6613">
        <w:rPr>
          <w:rFonts w:ascii="Times New Roman" w:eastAsia="Times New Roman" w:hAnsi="Times New Roman" w:cs="Times New Roman"/>
          <w:sz w:val="24"/>
          <w:szCs w:val="24"/>
        </w:rPr>
        <w:t xml:space="preserve"> VPN</w:t>
      </w:r>
      <w:r w:rsidR="00DF0D3F" w:rsidRPr="00CB6613">
        <w:rPr>
          <w:rFonts w:ascii="Times New Roman" w:eastAsia="Times New Roman" w:hAnsi="Times New Roman" w:cs="Times New Roman"/>
          <w:sz w:val="24"/>
          <w:szCs w:val="24"/>
        </w:rPr>
        <w:t>:</w:t>
      </w:r>
    </w:p>
    <w:p w:rsidR="00BD7D99" w:rsidRPr="00BD7D99" w:rsidRDefault="00BD7D99" w:rsidP="00BD7D99">
      <w:pPr>
        <w:widowControl w:val="0"/>
        <w:numPr>
          <w:ilvl w:val="2"/>
          <w:numId w:val="21"/>
        </w:numPr>
        <w:tabs>
          <w:tab w:val="left" w:pos="36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Interni CA I eksterni CA treće strane mora biti podržan</w:t>
      </w:r>
      <w:r w:rsidR="00DF0D3F">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Rješenje mora podržavati 3DES i AES-256 kriptografiju za IKE fazu I </w:t>
      </w:r>
      <w:proofErr w:type="spellStart"/>
      <w:r w:rsidRPr="00BD7D99">
        <w:rPr>
          <w:rFonts w:ascii="Times New Roman" w:eastAsia="Times New Roman" w:hAnsi="Times New Roman" w:cs="Times New Roman"/>
          <w:sz w:val="24"/>
          <w:szCs w:val="24"/>
          <w:lang w:bidi="he-IL"/>
        </w:rPr>
        <w:t>i</w:t>
      </w:r>
      <w:proofErr w:type="spellEnd"/>
      <w:r w:rsidRPr="00BD7D99">
        <w:rPr>
          <w:rFonts w:ascii="Times New Roman" w:eastAsia="Times New Roman" w:hAnsi="Times New Roman" w:cs="Times New Roman"/>
          <w:sz w:val="24"/>
          <w:szCs w:val="24"/>
          <w:lang w:bidi="he-IL"/>
        </w:rPr>
        <w:t xml:space="preserve"> II IKEv2 plus "Suite-B-GCM-128"</w:t>
      </w:r>
      <w:r w:rsidR="00DF0D3F">
        <w:rPr>
          <w:rFonts w:ascii="Times New Roman" w:eastAsia="Times New Roman" w:hAnsi="Times New Roman" w:cs="Times New Roman"/>
          <w:sz w:val="24"/>
          <w:szCs w:val="24"/>
          <w:lang w:bidi="he-IL"/>
        </w:rPr>
        <w:t xml:space="preserve"> i "Suite-B-GCM-256" za fazu II;</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Rješenje mora podržavati integritet podataka sa md5, sha1</w:t>
      </w:r>
      <w:r w:rsidRPr="00BD7D99">
        <w:rPr>
          <w:rFonts w:ascii="Times New Roman" w:eastAsia="Times New Roman" w:hAnsi="Times New Roman" w:cs="Times New Roman"/>
          <w:color w:val="000000"/>
          <w:sz w:val="24"/>
          <w:szCs w:val="24"/>
          <w:lang w:bidi="he-IL"/>
        </w:rPr>
        <w:t xml:space="preserve"> </w:t>
      </w:r>
      <w:r w:rsidRPr="00BD7D99">
        <w:rPr>
          <w:rFonts w:ascii="Times New Roman" w:eastAsia="Times New Roman" w:hAnsi="Times New Roman" w:cs="Times New Roman"/>
          <w:sz w:val="24"/>
          <w:szCs w:val="24"/>
          <w:lang w:bidi="he-IL"/>
        </w:rPr>
        <w:t>SHA-256, SHA-384 i AES-XCBC</w:t>
      </w:r>
      <w:r w:rsidR="00DF0D3F">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Rješenje mora uključivati podršku za site-to-site VPN u slijedećim topologijama: </w:t>
      </w:r>
    </w:p>
    <w:p w:rsidR="00BD7D99" w:rsidRPr="00BD7D99" w:rsidRDefault="00DF0D3F" w:rsidP="00BD7D99">
      <w:pPr>
        <w:widowControl w:val="0"/>
        <w:numPr>
          <w:ilvl w:val="3"/>
          <w:numId w:val="27"/>
        </w:numPr>
        <w:tabs>
          <w:tab w:val="left" w:pos="360"/>
          <w:tab w:val="left" w:pos="162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proofErr w:type="spellStart"/>
      <w:r>
        <w:rPr>
          <w:rFonts w:ascii="Times New Roman" w:eastAsia="Times New Roman" w:hAnsi="Times New Roman" w:cs="Times New Roman"/>
          <w:sz w:val="24"/>
          <w:szCs w:val="24"/>
          <w:lang w:bidi="he-IL"/>
        </w:rPr>
        <w:t>Full</w:t>
      </w:r>
      <w:proofErr w:type="spellEnd"/>
      <w:r>
        <w:rPr>
          <w:rFonts w:ascii="Times New Roman" w:eastAsia="Times New Roman" w:hAnsi="Times New Roman" w:cs="Times New Roman"/>
          <w:sz w:val="24"/>
          <w:szCs w:val="24"/>
          <w:lang w:bidi="he-IL"/>
        </w:rPr>
        <w:t xml:space="preserve"> </w:t>
      </w:r>
      <w:proofErr w:type="spellStart"/>
      <w:r>
        <w:rPr>
          <w:rFonts w:ascii="Times New Roman" w:eastAsia="Times New Roman" w:hAnsi="Times New Roman" w:cs="Times New Roman"/>
          <w:sz w:val="24"/>
          <w:szCs w:val="24"/>
          <w:lang w:bidi="he-IL"/>
        </w:rPr>
        <w:t>Mesh</w:t>
      </w:r>
      <w:proofErr w:type="spellEnd"/>
      <w:r>
        <w:rPr>
          <w:rFonts w:ascii="Times New Roman" w:eastAsia="Times New Roman" w:hAnsi="Times New Roman" w:cs="Times New Roman"/>
          <w:sz w:val="24"/>
          <w:szCs w:val="24"/>
          <w:lang w:bidi="he-IL"/>
        </w:rPr>
        <w:t>;</w:t>
      </w:r>
    </w:p>
    <w:p w:rsidR="00BD7D99" w:rsidRPr="00BD7D99" w:rsidRDefault="00DF0D3F" w:rsidP="00BD7D99">
      <w:pPr>
        <w:widowControl w:val="0"/>
        <w:numPr>
          <w:ilvl w:val="3"/>
          <w:numId w:val="27"/>
        </w:numPr>
        <w:tabs>
          <w:tab w:val="left" w:pos="360"/>
          <w:tab w:val="left" w:pos="162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Star;</w:t>
      </w:r>
    </w:p>
    <w:p w:rsidR="00BD7D99" w:rsidRPr="00BD7D99" w:rsidRDefault="00BD7D99" w:rsidP="00BD7D99">
      <w:pPr>
        <w:widowControl w:val="0"/>
        <w:numPr>
          <w:ilvl w:val="3"/>
          <w:numId w:val="27"/>
        </w:numPr>
        <w:tabs>
          <w:tab w:val="left" w:pos="360"/>
          <w:tab w:val="left" w:pos="162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proofErr w:type="spellStart"/>
      <w:r w:rsidRPr="00BD7D99">
        <w:rPr>
          <w:rFonts w:ascii="Times New Roman" w:eastAsia="Times New Roman" w:hAnsi="Times New Roman" w:cs="Times New Roman"/>
          <w:sz w:val="24"/>
          <w:szCs w:val="24"/>
          <w:lang w:bidi="he-IL"/>
        </w:rPr>
        <w:t>Hub</w:t>
      </w:r>
      <w:proofErr w:type="spellEnd"/>
      <w:r w:rsidRPr="00BD7D99">
        <w:rPr>
          <w:rFonts w:ascii="Times New Roman" w:eastAsia="Times New Roman" w:hAnsi="Times New Roman" w:cs="Times New Roman"/>
          <w:sz w:val="24"/>
          <w:szCs w:val="24"/>
          <w:lang w:bidi="he-IL"/>
        </w:rPr>
        <w:t xml:space="preserve"> </w:t>
      </w:r>
      <w:proofErr w:type="spellStart"/>
      <w:r w:rsidRPr="00BD7D99">
        <w:rPr>
          <w:rFonts w:ascii="Times New Roman" w:eastAsia="Times New Roman" w:hAnsi="Times New Roman" w:cs="Times New Roman"/>
          <w:sz w:val="24"/>
          <w:szCs w:val="24"/>
          <w:lang w:bidi="he-IL"/>
        </w:rPr>
        <w:t>and</w:t>
      </w:r>
      <w:proofErr w:type="spellEnd"/>
      <w:r w:rsidRPr="00BD7D99">
        <w:rPr>
          <w:rFonts w:ascii="Times New Roman" w:eastAsia="Times New Roman" w:hAnsi="Times New Roman" w:cs="Times New Roman"/>
          <w:sz w:val="24"/>
          <w:szCs w:val="24"/>
          <w:lang w:bidi="he-IL"/>
        </w:rPr>
        <w:t xml:space="preserve"> </w:t>
      </w:r>
      <w:proofErr w:type="spellStart"/>
      <w:r w:rsidRPr="00BD7D99">
        <w:rPr>
          <w:rFonts w:ascii="Times New Roman" w:eastAsia="Times New Roman" w:hAnsi="Times New Roman" w:cs="Times New Roman"/>
          <w:sz w:val="24"/>
          <w:szCs w:val="24"/>
          <w:lang w:bidi="he-IL"/>
        </w:rPr>
        <w:t>Spoke</w:t>
      </w:r>
      <w:proofErr w:type="spellEnd"/>
      <w:r w:rsidR="00DF0D3F">
        <w:rPr>
          <w:rFonts w:ascii="Times New Roman" w:eastAsia="Times New Roman" w:hAnsi="Times New Roman" w:cs="Times New Roman"/>
          <w:sz w:val="24"/>
          <w:szCs w:val="24"/>
          <w:lang w:bidi="he-IL"/>
        </w:rPr>
        <w:t>;</w:t>
      </w:r>
      <w:r w:rsidRPr="00BD7D99">
        <w:rPr>
          <w:rFonts w:ascii="Times New Roman" w:eastAsia="Times New Roman" w:hAnsi="Times New Roman" w:cs="Times New Roman"/>
          <w:sz w:val="24"/>
          <w:szCs w:val="24"/>
          <w:lang w:bidi="he-IL"/>
        </w:rPr>
        <w:t xml:space="preserve"> </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Rješenje mora podržavati </w:t>
      </w:r>
      <w:proofErr w:type="spellStart"/>
      <w:r w:rsidRPr="00BD7D99">
        <w:rPr>
          <w:rFonts w:ascii="Times New Roman" w:eastAsia="Times New Roman" w:hAnsi="Times New Roman" w:cs="Times New Roman"/>
          <w:sz w:val="24"/>
          <w:szCs w:val="24"/>
          <w:lang w:bidi="he-IL"/>
        </w:rPr>
        <w:t>clientless</w:t>
      </w:r>
      <w:proofErr w:type="spellEnd"/>
      <w:r w:rsidRPr="00BD7D99">
        <w:rPr>
          <w:rFonts w:ascii="Times New Roman" w:eastAsia="Times New Roman" w:hAnsi="Times New Roman" w:cs="Times New Roman"/>
          <w:sz w:val="24"/>
          <w:szCs w:val="24"/>
          <w:lang w:bidi="he-IL"/>
        </w:rPr>
        <w:t xml:space="preserve"> SSL VPN za udaljeni pristup</w:t>
      </w:r>
      <w:r w:rsidR="00DF0D3F">
        <w:rPr>
          <w:rFonts w:ascii="Times New Roman" w:eastAsia="Times New Roman" w:hAnsi="Times New Roman" w:cs="Times New Roman"/>
          <w:sz w:val="24"/>
          <w:szCs w:val="24"/>
          <w:lang w:bidi="he-IL"/>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Rješenje mora podržavati L2TP VPN, uključujući podršku za iPhone L2TP klijent</w:t>
      </w:r>
      <w:r w:rsidR="00DF0D3F">
        <w:rPr>
          <w:rFonts w:ascii="Times New Roman" w:eastAsia="Times New Roman" w:hAnsi="Times New Roman" w:cs="Times New Roman"/>
          <w:sz w:val="24"/>
          <w:szCs w:val="24"/>
          <w:lang w:bidi="he-IL"/>
        </w:rPr>
        <w:t>;</w:t>
      </w:r>
    </w:p>
    <w:p w:rsidR="00BD7D99" w:rsidRDefault="00BD7D99" w:rsidP="00781C3E">
      <w:pPr>
        <w:widowControl w:val="0"/>
        <w:numPr>
          <w:ilvl w:val="2"/>
          <w:numId w:val="21"/>
        </w:numPr>
        <w:tabs>
          <w:tab w:val="left" w:pos="360"/>
          <w:tab w:val="left" w:pos="162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Rješenje mora omogućavati administrator da primjeni sigurnosna pravila za kontrolu prometa unutar </w:t>
      </w:r>
      <w:proofErr w:type="spellStart"/>
      <w:r w:rsidRPr="00BD7D99">
        <w:rPr>
          <w:rFonts w:ascii="Times New Roman" w:eastAsia="Times New Roman" w:hAnsi="Times New Roman" w:cs="Times New Roman"/>
          <w:sz w:val="24"/>
          <w:szCs w:val="24"/>
          <w:lang w:bidi="he-IL"/>
        </w:rPr>
        <w:t>VPNa</w:t>
      </w:r>
      <w:proofErr w:type="spellEnd"/>
      <w:r w:rsidR="00DF0D3F">
        <w:rPr>
          <w:rFonts w:ascii="Times New Roman" w:eastAsia="Times New Roman" w:hAnsi="Times New Roman" w:cs="Times New Roman"/>
          <w:sz w:val="24"/>
          <w:szCs w:val="24"/>
          <w:lang w:bidi="he-IL"/>
        </w:rPr>
        <w:t>.</w:t>
      </w:r>
    </w:p>
    <w:p w:rsidR="006137AF" w:rsidRPr="00BD7D99" w:rsidRDefault="006137AF" w:rsidP="006137AF">
      <w:pPr>
        <w:widowControl w:val="0"/>
        <w:tabs>
          <w:tab w:val="left" w:pos="360"/>
          <w:tab w:val="left" w:pos="1620"/>
        </w:tabs>
        <w:autoSpaceDE w:val="0"/>
        <w:autoSpaceDN w:val="0"/>
        <w:adjustRightInd w:val="0"/>
        <w:spacing w:after="0" w:line="240" w:lineRule="auto"/>
        <w:ind w:left="927"/>
        <w:jc w:val="both"/>
        <w:textAlignment w:val="baseline"/>
        <w:rPr>
          <w:rFonts w:ascii="Times New Roman" w:eastAsia="Times New Roman" w:hAnsi="Times New Roman" w:cs="Times New Roman"/>
          <w:sz w:val="24"/>
          <w:szCs w:val="24"/>
          <w:lang w:bidi="he-IL"/>
        </w:rPr>
      </w:pPr>
    </w:p>
    <w:p w:rsidR="00BD7D99" w:rsidRPr="00CB6613" w:rsidRDefault="00BD7D99" w:rsidP="00BD7D99">
      <w:pPr>
        <w:widowControl w:val="0"/>
        <w:numPr>
          <w:ilvl w:val="1"/>
          <w:numId w:val="21"/>
        </w:numPr>
        <w:tabs>
          <w:tab w:val="left" w:pos="360"/>
          <w:tab w:val="left" w:pos="162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proofErr w:type="spellStart"/>
      <w:r w:rsidRPr="00CB6613">
        <w:rPr>
          <w:rFonts w:ascii="Times New Roman" w:eastAsia="Times New Roman" w:hAnsi="Times New Roman" w:cs="Times New Roman"/>
          <w:color w:val="000000"/>
          <w:sz w:val="24"/>
          <w:szCs w:val="24"/>
          <w:lang w:bidi="he-IL"/>
        </w:rPr>
        <w:t>Mobility</w:t>
      </w:r>
      <w:proofErr w:type="spellEnd"/>
      <w:r w:rsidR="00DF0D3F" w:rsidRPr="00CB6613">
        <w:rPr>
          <w:rFonts w:ascii="Times New Roman" w:eastAsia="Times New Roman" w:hAnsi="Times New Roman" w:cs="Times New Roman"/>
          <w:color w:val="000000"/>
          <w:sz w:val="24"/>
          <w:szCs w:val="24"/>
          <w:lang w:bidi="he-IL"/>
        </w:rPr>
        <w:t>:</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color w:val="000000"/>
          <w:sz w:val="24"/>
          <w:szCs w:val="24"/>
          <w:lang w:bidi="he-IL"/>
        </w:rPr>
        <w:t xml:space="preserve">SSL VPN i </w:t>
      </w:r>
      <w:proofErr w:type="spellStart"/>
      <w:r w:rsidRPr="00BD7D99">
        <w:rPr>
          <w:rFonts w:ascii="Times New Roman" w:eastAsia="Times New Roman" w:hAnsi="Times New Roman" w:cs="Times New Roman"/>
          <w:color w:val="000000"/>
          <w:sz w:val="24"/>
          <w:szCs w:val="24"/>
          <w:lang w:bidi="he-IL"/>
        </w:rPr>
        <w:t>IPSec</w:t>
      </w:r>
      <w:proofErr w:type="spellEnd"/>
      <w:r w:rsidRPr="00BD7D99">
        <w:rPr>
          <w:rFonts w:ascii="Times New Roman" w:eastAsia="Times New Roman" w:hAnsi="Times New Roman" w:cs="Times New Roman"/>
          <w:color w:val="000000"/>
          <w:sz w:val="24"/>
          <w:szCs w:val="24"/>
          <w:lang w:bidi="he-IL"/>
        </w:rPr>
        <w:t xml:space="preserve"> VPN pristup za sljedeće platforme: Wind</w:t>
      </w:r>
      <w:r w:rsidR="00DF0D3F">
        <w:rPr>
          <w:rFonts w:ascii="Times New Roman" w:eastAsia="Times New Roman" w:hAnsi="Times New Roman" w:cs="Times New Roman"/>
          <w:color w:val="000000"/>
          <w:sz w:val="24"/>
          <w:szCs w:val="24"/>
          <w:lang w:bidi="he-IL"/>
        </w:rPr>
        <w:t xml:space="preserve">ows, </w:t>
      </w:r>
      <w:proofErr w:type="spellStart"/>
      <w:r w:rsidR="00DF0D3F">
        <w:rPr>
          <w:rFonts w:ascii="Times New Roman" w:eastAsia="Times New Roman" w:hAnsi="Times New Roman" w:cs="Times New Roman"/>
          <w:color w:val="000000"/>
          <w:sz w:val="24"/>
          <w:szCs w:val="24"/>
          <w:lang w:bidi="he-IL"/>
        </w:rPr>
        <w:t>iOS</w:t>
      </w:r>
      <w:proofErr w:type="spellEnd"/>
      <w:r w:rsidR="00DF0D3F">
        <w:rPr>
          <w:rFonts w:ascii="Times New Roman" w:eastAsia="Times New Roman" w:hAnsi="Times New Roman" w:cs="Times New Roman"/>
          <w:color w:val="000000"/>
          <w:sz w:val="24"/>
          <w:szCs w:val="24"/>
          <w:lang w:bidi="he-IL"/>
        </w:rPr>
        <w:t>, Android, Linux i OS X;</w:t>
      </w:r>
    </w:p>
    <w:p w:rsidR="00BD7D99" w:rsidRPr="00BD7D99" w:rsidRDefault="00BD7D99" w:rsidP="00BD7D99">
      <w:pPr>
        <w:widowControl w:val="0"/>
        <w:numPr>
          <w:ilvl w:val="2"/>
          <w:numId w:val="21"/>
        </w:numPr>
        <w:tabs>
          <w:tab w:val="left" w:pos="360"/>
          <w:tab w:val="left" w:pos="162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color w:val="000000"/>
          <w:sz w:val="24"/>
          <w:szCs w:val="24"/>
          <w:lang w:bidi="he-IL"/>
        </w:rPr>
        <w:t xml:space="preserve">Provjera usklađenosti konfiguracije korisničkog računala sa sigurnosnim kriterijima prije odobrenja pristupa (engl. </w:t>
      </w:r>
      <w:proofErr w:type="spellStart"/>
      <w:r w:rsidRPr="00BD7D99">
        <w:rPr>
          <w:rFonts w:ascii="Times New Roman" w:eastAsia="Times New Roman" w:hAnsi="Times New Roman" w:cs="Times New Roman"/>
          <w:color w:val="000000"/>
          <w:sz w:val="24"/>
          <w:szCs w:val="24"/>
          <w:lang w:bidi="he-IL"/>
        </w:rPr>
        <w:t>compliance</w:t>
      </w:r>
      <w:proofErr w:type="spellEnd"/>
      <w:r w:rsidRPr="00BD7D99">
        <w:rPr>
          <w:rFonts w:ascii="Times New Roman" w:eastAsia="Times New Roman" w:hAnsi="Times New Roman" w:cs="Times New Roman"/>
          <w:color w:val="000000"/>
          <w:sz w:val="24"/>
          <w:szCs w:val="24"/>
          <w:lang w:bidi="he-IL"/>
        </w:rPr>
        <w:t xml:space="preserve"> </w:t>
      </w:r>
      <w:proofErr w:type="spellStart"/>
      <w:r w:rsidRPr="00BD7D99">
        <w:rPr>
          <w:rFonts w:ascii="Times New Roman" w:eastAsia="Times New Roman" w:hAnsi="Times New Roman" w:cs="Times New Roman"/>
          <w:color w:val="000000"/>
          <w:sz w:val="24"/>
          <w:szCs w:val="24"/>
          <w:lang w:bidi="he-IL"/>
        </w:rPr>
        <w:t>check</w:t>
      </w:r>
      <w:proofErr w:type="spellEnd"/>
      <w:r w:rsidRPr="00BD7D99">
        <w:rPr>
          <w:rFonts w:ascii="Times New Roman" w:eastAsia="Times New Roman" w:hAnsi="Times New Roman" w:cs="Times New Roman"/>
          <w:color w:val="000000"/>
          <w:sz w:val="24"/>
          <w:szCs w:val="24"/>
          <w:lang w:bidi="he-IL"/>
        </w:rPr>
        <w:t xml:space="preserve">), npr. provjera ažuriranosti operacijskog sustava i </w:t>
      </w:r>
      <w:proofErr w:type="spellStart"/>
      <w:r w:rsidRPr="00BD7D99">
        <w:rPr>
          <w:rFonts w:ascii="Times New Roman" w:eastAsia="Times New Roman" w:hAnsi="Times New Roman" w:cs="Times New Roman"/>
          <w:color w:val="000000"/>
          <w:sz w:val="24"/>
          <w:szCs w:val="24"/>
          <w:lang w:bidi="he-IL"/>
        </w:rPr>
        <w:t>anti-malware</w:t>
      </w:r>
      <w:proofErr w:type="spellEnd"/>
      <w:r w:rsidR="00DF0D3F">
        <w:rPr>
          <w:rFonts w:ascii="Times New Roman" w:eastAsia="Times New Roman" w:hAnsi="Times New Roman" w:cs="Times New Roman"/>
          <w:color w:val="000000"/>
          <w:sz w:val="24"/>
          <w:szCs w:val="24"/>
          <w:lang w:bidi="he-IL"/>
        </w:rPr>
        <w:t xml:space="preserve"> softvera (za Windows računala);</w:t>
      </w:r>
    </w:p>
    <w:p w:rsidR="00BD7D99" w:rsidRPr="00BD7D99" w:rsidRDefault="00BD7D99" w:rsidP="00781C3E">
      <w:pPr>
        <w:widowControl w:val="0"/>
        <w:numPr>
          <w:ilvl w:val="2"/>
          <w:numId w:val="21"/>
        </w:numPr>
        <w:tabs>
          <w:tab w:val="left" w:pos="360"/>
          <w:tab w:val="left" w:pos="1620"/>
        </w:tabs>
        <w:autoSpaceDE w:val="0"/>
        <w:autoSpaceDN w:val="0"/>
        <w:adjustRightInd w:val="0"/>
        <w:spacing w:after="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color w:val="000000"/>
          <w:sz w:val="24"/>
          <w:szCs w:val="24"/>
          <w:lang w:bidi="he-IL"/>
        </w:rPr>
        <w:t>Ugrađena, predefinirana zaštita SSL VPN portala protiv najčešćih web-</w:t>
      </w:r>
      <w:proofErr w:type="spellStart"/>
      <w:r w:rsidRPr="00BD7D99">
        <w:rPr>
          <w:rFonts w:ascii="Times New Roman" w:eastAsia="Times New Roman" w:hAnsi="Times New Roman" w:cs="Times New Roman"/>
          <w:color w:val="000000"/>
          <w:sz w:val="24"/>
          <w:szCs w:val="24"/>
          <w:lang w:bidi="he-IL"/>
        </w:rPr>
        <w:t>based</w:t>
      </w:r>
      <w:proofErr w:type="spellEnd"/>
      <w:r w:rsidRPr="00BD7D99">
        <w:rPr>
          <w:rFonts w:ascii="Times New Roman" w:eastAsia="Times New Roman" w:hAnsi="Times New Roman" w:cs="Times New Roman"/>
          <w:color w:val="000000"/>
          <w:sz w:val="24"/>
          <w:szCs w:val="24"/>
          <w:lang w:bidi="he-IL"/>
        </w:rPr>
        <w:t xml:space="preserve"> napada: </w:t>
      </w:r>
      <w:proofErr w:type="spellStart"/>
      <w:r w:rsidRPr="00BD7D99">
        <w:rPr>
          <w:rFonts w:ascii="Times New Roman" w:eastAsia="Times New Roman" w:hAnsi="Times New Roman" w:cs="Times New Roman"/>
          <w:color w:val="000000"/>
          <w:sz w:val="24"/>
          <w:szCs w:val="24"/>
          <w:lang w:bidi="he-IL"/>
        </w:rPr>
        <w:t>buffer</w:t>
      </w:r>
      <w:proofErr w:type="spellEnd"/>
      <w:r w:rsidRPr="00BD7D99">
        <w:rPr>
          <w:rFonts w:ascii="Times New Roman" w:eastAsia="Times New Roman" w:hAnsi="Times New Roman" w:cs="Times New Roman"/>
          <w:color w:val="000000"/>
          <w:sz w:val="24"/>
          <w:szCs w:val="24"/>
          <w:lang w:bidi="he-IL"/>
        </w:rPr>
        <w:t xml:space="preserve"> </w:t>
      </w:r>
      <w:proofErr w:type="spellStart"/>
      <w:r w:rsidRPr="00BD7D99">
        <w:rPr>
          <w:rFonts w:ascii="Times New Roman" w:eastAsia="Times New Roman" w:hAnsi="Times New Roman" w:cs="Times New Roman"/>
          <w:color w:val="000000"/>
          <w:sz w:val="24"/>
          <w:szCs w:val="24"/>
          <w:lang w:bidi="he-IL"/>
        </w:rPr>
        <w:t>overflows</w:t>
      </w:r>
      <w:proofErr w:type="spellEnd"/>
      <w:r w:rsidRPr="00BD7D99">
        <w:rPr>
          <w:rFonts w:ascii="Times New Roman" w:eastAsia="Times New Roman" w:hAnsi="Times New Roman" w:cs="Times New Roman"/>
          <w:color w:val="000000"/>
          <w:sz w:val="24"/>
          <w:szCs w:val="24"/>
          <w:lang w:bidi="he-IL"/>
        </w:rPr>
        <w:t xml:space="preserve">, SQL </w:t>
      </w:r>
      <w:proofErr w:type="spellStart"/>
      <w:r w:rsidRPr="00BD7D99">
        <w:rPr>
          <w:rFonts w:ascii="Times New Roman" w:eastAsia="Times New Roman" w:hAnsi="Times New Roman" w:cs="Times New Roman"/>
          <w:color w:val="000000"/>
          <w:sz w:val="24"/>
          <w:szCs w:val="24"/>
          <w:lang w:bidi="he-IL"/>
        </w:rPr>
        <w:t>injections</w:t>
      </w:r>
      <w:proofErr w:type="spellEnd"/>
      <w:r w:rsidRPr="00BD7D99">
        <w:rPr>
          <w:rFonts w:ascii="Times New Roman" w:eastAsia="Times New Roman" w:hAnsi="Times New Roman" w:cs="Times New Roman"/>
          <w:color w:val="000000"/>
          <w:sz w:val="24"/>
          <w:szCs w:val="24"/>
          <w:lang w:bidi="he-IL"/>
        </w:rPr>
        <w:t xml:space="preserve">, </w:t>
      </w:r>
      <w:proofErr w:type="spellStart"/>
      <w:r w:rsidRPr="00BD7D99">
        <w:rPr>
          <w:rFonts w:ascii="Times New Roman" w:eastAsia="Times New Roman" w:hAnsi="Times New Roman" w:cs="Times New Roman"/>
          <w:color w:val="000000"/>
          <w:sz w:val="24"/>
          <w:szCs w:val="24"/>
          <w:lang w:bidi="he-IL"/>
        </w:rPr>
        <w:t>cross</w:t>
      </w:r>
      <w:proofErr w:type="spellEnd"/>
      <w:r w:rsidRPr="00BD7D99">
        <w:rPr>
          <w:rFonts w:ascii="Times New Roman" w:eastAsia="Times New Roman" w:hAnsi="Times New Roman" w:cs="Times New Roman"/>
          <w:color w:val="000000"/>
          <w:sz w:val="24"/>
          <w:szCs w:val="24"/>
          <w:lang w:bidi="he-IL"/>
        </w:rPr>
        <w:t xml:space="preserve">-site </w:t>
      </w:r>
      <w:proofErr w:type="spellStart"/>
      <w:r w:rsidRPr="00BD7D99">
        <w:rPr>
          <w:rFonts w:ascii="Times New Roman" w:eastAsia="Times New Roman" w:hAnsi="Times New Roman" w:cs="Times New Roman"/>
          <w:color w:val="000000"/>
          <w:sz w:val="24"/>
          <w:szCs w:val="24"/>
          <w:lang w:bidi="he-IL"/>
        </w:rPr>
        <w:t>scripting</w:t>
      </w:r>
      <w:proofErr w:type="spellEnd"/>
      <w:r w:rsidRPr="00BD7D99">
        <w:rPr>
          <w:rFonts w:ascii="Times New Roman" w:eastAsia="Times New Roman" w:hAnsi="Times New Roman" w:cs="Times New Roman"/>
          <w:color w:val="000000"/>
          <w:sz w:val="24"/>
          <w:szCs w:val="24"/>
          <w:lang w:bidi="he-IL"/>
        </w:rPr>
        <w:t xml:space="preserve">, </w:t>
      </w:r>
      <w:proofErr w:type="spellStart"/>
      <w:r w:rsidRPr="00BD7D99">
        <w:rPr>
          <w:rFonts w:ascii="Times New Roman" w:eastAsia="Times New Roman" w:hAnsi="Times New Roman" w:cs="Times New Roman"/>
          <w:color w:val="000000"/>
          <w:sz w:val="24"/>
          <w:szCs w:val="24"/>
          <w:lang w:bidi="he-IL"/>
        </w:rPr>
        <w:t>directory</w:t>
      </w:r>
      <w:proofErr w:type="spellEnd"/>
      <w:r w:rsidRPr="00BD7D99">
        <w:rPr>
          <w:rFonts w:ascii="Times New Roman" w:eastAsia="Times New Roman" w:hAnsi="Times New Roman" w:cs="Times New Roman"/>
          <w:color w:val="000000"/>
          <w:sz w:val="24"/>
          <w:szCs w:val="24"/>
          <w:lang w:bidi="he-IL"/>
        </w:rPr>
        <w:t xml:space="preserve"> </w:t>
      </w:r>
      <w:proofErr w:type="spellStart"/>
      <w:r w:rsidRPr="00BD7D99">
        <w:rPr>
          <w:rFonts w:ascii="Times New Roman" w:eastAsia="Times New Roman" w:hAnsi="Times New Roman" w:cs="Times New Roman"/>
          <w:color w:val="000000"/>
          <w:sz w:val="24"/>
          <w:szCs w:val="24"/>
          <w:lang w:bidi="he-IL"/>
        </w:rPr>
        <w:t>traversal</w:t>
      </w:r>
      <w:proofErr w:type="spellEnd"/>
      <w:r w:rsidRPr="00BD7D99">
        <w:rPr>
          <w:rFonts w:ascii="Times New Roman" w:eastAsia="Times New Roman" w:hAnsi="Times New Roman" w:cs="Times New Roman"/>
          <w:color w:val="000000"/>
          <w:sz w:val="24"/>
          <w:szCs w:val="24"/>
          <w:lang w:bidi="he-IL"/>
        </w:rPr>
        <w:t xml:space="preserve">, </w:t>
      </w:r>
      <w:proofErr w:type="spellStart"/>
      <w:r w:rsidRPr="00BD7D99">
        <w:rPr>
          <w:rFonts w:ascii="Times New Roman" w:eastAsia="Times New Roman" w:hAnsi="Times New Roman" w:cs="Times New Roman"/>
          <w:color w:val="000000"/>
          <w:sz w:val="24"/>
          <w:szCs w:val="24"/>
          <w:lang w:bidi="he-IL"/>
        </w:rPr>
        <w:t>header</w:t>
      </w:r>
      <w:proofErr w:type="spellEnd"/>
      <w:r w:rsidRPr="00BD7D99">
        <w:rPr>
          <w:rFonts w:ascii="Times New Roman" w:eastAsia="Times New Roman" w:hAnsi="Times New Roman" w:cs="Times New Roman"/>
          <w:color w:val="000000"/>
          <w:sz w:val="24"/>
          <w:szCs w:val="24"/>
          <w:lang w:bidi="he-IL"/>
        </w:rPr>
        <w:t xml:space="preserve"> </w:t>
      </w:r>
      <w:proofErr w:type="spellStart"/>
      <w:r w:rsidRPr="00BD7D99">
        <w:rPr>
          <w:rFonts w:ascii="Times New Roman" w:eastAsia="Times New Roman" w:hAnsi="Times New Roman" w:cs="Times New Roman"/>
          <w:color w:val="000000"/>
          <w:sz w:val="24"/>
          <w:szCs w:val="24"/>
          <w:lang w:bidi="he-IL"/>
        </w:rPr>
        <w:t>rejection</w:t>
      </w:r>
      <w:proofErr w:type="spellEnd"/>
      <w:r w:rsidRPr="00BD7D99">
        <w:rPr>
          <w:rFonts w:ascii="Times New Roman" w:eastAsia="Times New Roman" w:hAnsi="Times New Roman" w:cs="Times New Roman"/>
          <w:color w:val="000000"/>
          <w:sz w:val="24"/>
          <w:szCs w:val="24"/>
          <w:lang w:bidi="he-IL"/>
        </w:rPr>
        <w:t>, itd.</w:t>
      </w:r>
    </w:p>
    <w:p w:rsidR="00BD7D99" w:rsidRPr="007C6270" w:rsidRDefault="00915377" w:rsidP="00915377">
      <w:pPr>
        <w:widowControl w:val="0"/>
        <w:tabs>
          <w:tab w:val="left" w:pos="360"/>
        </w:tabs>
        <w:autoSpaceDE w:val="0"/>
        <w:autoSpaceDN w:val="0"/>
        <w:adjustRightInd w:val="0"/>
        <w:spacing w:after="120" w:line="240" w:lineRule="auto"/>
        <w:textAlignment w:val="baseline"/>
        <w:rPr>
          <w:rFonts w:ascii="Times New Roman" w:hAnsi="Times New Roman" w:cs="Times New Roman"/>
          <w:sz w:val="24"/>
          <w:szCs w:val="24"/>
          <w:u w:val="single"/>
          <w:lang w:bidi="he-IL"/>
        </w:rPr>
      </w:pPr>
      <w:r w:rsidRPr="00915377">
        <w:rPr>
          <w:rFonts w:ascii="Times New Roman" w:hAnsi="Times New Roman" w:cs="Times New Roman"/>
          <w:sz w:val="24"/>
          <w:szCs w:val="24"/>
          <w:u w:val="single"/>
          <w:lang w:bidi="he-IL"/>
        </w:rPr>
        <w:lastRenderedPageBreak/>
        <w:t>2</w:t>
      </w:r>
      <w:r w:rsidRPr="007C6270">
        <w:rPr>
          <w:rFonts w:ascii="Times New Roman" w:hAnsi="Times New Roman" w:cs="Times New Roman"/>
          <w:sz w:val="24"/>
          <w:szCs w:val="24"/>
          <w:u w:val="single"/>
          <w:lang w:bidi="he-IL"/>
        </w:rPr>
        <w:t xml:space="preserve">.1.1.3. </w:t>
      </w:r>
      <w:r w:rsidR="00BD7D99" w:rsidRPr="007C6270">
        <w:rPr>
          <w:rFonts w:ascii="Times New Roman" w:hAnsi="Times New Roman" w:cs="Times New Roman"/>
          <w:sz w:val="24"/>
          <w:szCs w:val="24"/>
          <w:u w:val="single"/>
          <w:lang w:bidi="he-IL"/>
        </w:rPr>
        <w:t xml:space="preserve">Tehničke performanse i karakteristike za traženu </w:t>
      </w:r>
      <w:r w:rsidR="002C3A0F" w:rsidRPr="007C6270">
        <w:rPr>
          <w:rFonts w:ascii="Times New Roman" w:hAnsi="Times New Roman" w:cs="Times New Roman"/>
          <w:sz w:val="24"/>
          <w:szCs w:val="24"/>
          <w:u w:val="single"/>
          <w:lang w:bidi="he-IL"/>
        </w:rPr>
        <w:t>robu (</w:t>
      </w:r>
      <w:r w:rsidR="00BD7D99" w:rsidRPr="007C6270">
        <w:rPr>
          <w:rFonts w:ascii="Times New Roman" w:hAnsi="Times New Roman" w:cs="Times New Roman"/>
          <w:sz w:val="24"/>
          <w:szCs w:val="24"/>
          <w:u w:val="single"/>
          <w:lang w:bidi="he-IL"/>
        </w:rPr>
        <w:t>opremu</w:t>
      </w:r>
      <w:r w:rsidR="002C3A0F" w:rsidRPr="007C6270">
        <w:rPr>
          <w:rFonts w:ascii="Times New Roman" w:hAnsi="Times New Roman" w:cs="Times New Roman"/>
          <w:sz w:val="24"/>
          <w:szCs w:val="24"/>
          <w:u w:val="single"/>
          <w:lang w:bidi="he-IL"/>
        </w:rPr>
        <w:t>)</w:t>
      </w:r>
      <w:r w:rsidR="00BD7D99" w:rsidRPr="007C6270">
        <w:rPr>
          <w:rFonts w:ascii="Times New Roman" w:hAnsi="Times New Roman" w:cs="Times New Roman"/>
          <w:sz w:val="24"/>
          <w:szCs w:val="24"/>
          <w:u w:val="single"/>
          <w:lang w:bidi="he-IL"/>
        </w:rPr>
        <w:t xml:space="preserve">: </w:t>
      </w:r>
    </w:p>
    <w:p w:rsidR="00BD7D99" w:rsidRPr="00CE3DBD" w:rsidRDefault="00CE3DBD" w:rsidP="00CE3DBD">
      <w:pPr>
        <w:rPr>
          <w:rFonts w:ascii="Times New Roman" w:hAnsi="Times New Roman" w:cs="Times New Roman"/>
          <w:strike/>
          <w:sz w:val="24"/>
          <w:szCs w:val="24"/>
          <w:highlight w:val="magenta"/>
          <w:lang w:bidi="he-IL"/>
        </w:rPr>
      </w:pPr>
      <w:r w:rsidRPr="00CE3DBD">
        <w:rPr>
          <w:rFonts w:ascii="Times New Roman" w:hAnsi="Times New Roman" w:cs="Times New Roman"/>
          <w:sz w:val="24"/>
          <w:szCs w:val="24"/>
          <w:lang w:bidi="he-IL"/>
        </w:rPr>
        <w:t xml:space="preserve">1. </w:t>
      </w:r>
      <w:r w:rsidR="00BD7D99" w:rsidRPr="00CE3DBD">
        <w:rPr>
          <w:rFonts w:ascii="Times New Roman" w:hAnsi="Times New Roman" w:cs="Times New Roman"/>
          <w:sz w:val="24"/>
          <w:szCs w:val="24"/>
          <w:lang w:bidi="he-IL"/>
        </w:rPr>
        <w:t xml:space="preserve">Rješenje mora sadržavati fizički </w:t>
      </w:r>
      <w:proofErr w:type="spellStart"/>
      <w:r w:rsidR="00BD7D99" w:rsidRPr="00CE3DBD">
        <w:rPr>
          <w:rFonts w:ascii="Times New Roman" w:hAnsi="Times New Roman" w:cs="Times New Roman"/>
          <w:sz w:val="24"/>
          <w:szCs w:val="24"/>
          <w:lang w:bidi="he-IL"/>
        </w:rPr>
        <w:t>vatrozid</w:t>
      </w:r>
      <w:proofErr w:type="spellEnd"/>
      <w:r w:rsidR="00BD7D99" w:rsidRPr="00CE3DBD">
        <w:rPr>
          <w:rFonts w:ascii="Times New Roman" w:hAnsi="Times New Roman" w:cs="Times New Roman"/>
          <w:sz w:val="24"/>
          <w:szCs w:val="24"/>
          <w:lang w:bidi="he-IL"/>
        </w:rPr>
        <w:t xml:space="preserve"> koji može podržati omogućavanje svih sigurnosnih aplikacija nove generacije </w:t>
      </w:r>
      <w:proofErr w:type="spellStart"/>
      <w:r w:rsidR="00BD7D99" w:rsidRPr="00CE3DBD">
        <w:rPr>
          <w:rFonts w:ascii="Times New Roman" w:hAnsi="Times New Roman" w:cs="Times New Roman"/>
          <w:sz w:val="24"/>
          <w:szCs w:val="24"/>
          <w:lang w:bidi="he-IL"/>
        </w:rPr>
        <w:t>vatrozida</w:t>
      </w:r>
      <w:proofErr w:type="spellEnd"/>
      <w:r w:rsidR="00BD7D99" w:rsidRPr="00CE3DBD">
        <w:rPr>
          <w:rFonts w:ascii="Times New Roman" w:hAnsi="Times New Roman" w:cs="Times New Roman"/>
          <w:sz w:val="24"/>
          <w:szCs w:val="24"/>
          <w:lang w:bidi="he-IL"/>
        </w:rPr>
        <w:t>, uključujući i zaštitu od upada(IPS), kontrolu aplikacija, URL filtriranje, Anti-</w:t>
      </w:r>
      <w:proofErr w:type="spellStart"/>
      <w:r w:rsidR="00BD7D99" w:rsidRPr="00CE3DBD">
        <w:rPr>
          <w:rFonts w:ascii="Times New Roman" w:hAnsi="Times New Roman" w:cs="Times New Roman"/>
          <w:sz w:val="24"/>
          <w:szCs w:val="24"/>
          <w:lang w:bidi="he-IL"/>
        </w:rPr>
        <w:t>Bot</w:t>
      </w:r>
      <w:proofErr w:type="spellEnd"/>
      <w:r w:rsidR="00BD7D99" w:rsidRPr="00CE3DBD">
        <w:rPr>
          <w:rFonts w:ascii="Times New Roman" w:hAnsi="Times New Roman" w:cs="Times New Roman"/>
          <w:sz w:val="24"/>
          <w:szCs w:val="24"/>
          <w:lang w:bidi="he-IL"/>
        </w:rPr>
        <w:t>, Anti-Virus, Anti-</w:t>
      </w:r>
      <w:proofErr w:type="spellStart"/>
      <w:r w:rsidR="00BD7D99" w:rsidRPr="00CE3DBD">
        <w:rPr>
          <w:rFonts w:ascii="Times New Roman" w:hAnsi="Times New Roman" w:cs="Times New Roman"/>
          <w:sz w:val="24"/>
          <w:szCs w:val="24"/>
          <w:lang w:bidi="he-IL"/>
        </w:rPr>
        <w:t>Spam</w:t>
      </w:r>
      <w:proofErr w:type="spellEnd"/>
      <w:r w:rsidR="00BD7D99" w:rsidRPr="00CE3DBD">
        <w:rPr>
          <w:rFonts w:ascii="Times New Roman" w:hAnsi="Times New Roman" w:cs="Times New Roman"/>
          <w:sz w:val="24"/>
          <w:szCs w:val="24"/>
          <w:lang w:bidi="he-IL"/>
        </w:rPr>
        <w:t xml:space="preserve"> i Email sigurnost, </w:t>
      </w:r>
      <w:bookmarkStart w:id="3" w:name="OLE_LINK8"/>
      <w:proofErr w:type="spellStart"/>
      <w:r w:rsidR="00BD7D99" w:rsidRPr="00CE3DBD">
        <w:rPr>
          <w:rFonts w:ascii="Times New Roman" w:hAnsi="Times New Roman" w:cs="Times New Roman"/>
          <w:sz w:val="24"/>
          <w:szCs w:val="24"/>
          <w:lang w:bidi="he-IL"/>
        </w:rPr>
        <w:t>Sandboxing</w:t>
      </w:r>
      <w:proofErr w:type="spellEnd"/>
      <w:r w:rsidR="00BD7D99" w:rsidRPr="00CE3DBD">
        <w:rPr>
          <w:rFonts w:ascii="Times New Roman" w:hAnsi="Times New Roman" w:cs="Times New Roman"/>
          <w:sz w:val="24"/>
          <w:szCs w:val="24"/>
          <w:lang w:bidi="he-IL"/>
        </w:rPr>
        <w:t>, upravljanje sigurnosnim politikama</w:t>
      </w:r>
      <w:bookmarkEnd w:id="3"/>
      <w:r w:rsidR="00BD7D99" w:rsidRPr="00CE3DBD">
        <w:rPr>
          <w:rFonts w:ascii="Times New Roman" w:hAnsi="Times New Roman" w:cs="Times New Roman"/>
          <w:sz w:val="24"/>
          <w:szCs w:val="24"/>
          <w:lang w:bidi="he-IL"/>
        </w:rPr>
        <w:t xml:space="preserve">, </w:t>
      </w:r>
      <w:proofErr w:type="spellStart"/>
      <w:r w:rsidR="00BD7D99" w:rsidRPr="00CE3DBD">
        <w:rPr>
          <w:rFonts w:ascii="Times New Roman" w:hAnsi="Times New Roman" w:cs="Times New Roman"/>
          <w:sz w:val="24"/>
          <w:szCs w:val="24"/>
          <w:lang w:bidi="he-IL"/>
        </w:rPr>
        <w:t>logiranje</w:t>
      </w:r>
      <w:proofErr w:type="spellEnd"/>
      <w:r w:rsidR="00BD7D99" w:rsidRPr="00CE3DBD">
        <w:rPr>
          <w:rFonts w:ascii="Times New Roman" w:hAnsi="Times New Roman" w:cs="Times New Roman"/>
          <w:sz w:val="24"/>
          <w:szCs w:val="24"/>
          <w:lang w:bidi="he-IL"/>
        </w:rPr>
        <w:t xml:space="preserve"> i status</w:t>
      </w:r>
      <w:r w:rsidR="007C6270" w:rsidRPr="00CE3DBD">
        <w:rPr>
          <w:rFonts w:ascii="Times New Roman" w:hAnsi="Times New Roman" w:cs="Times New Roman"/>
          <w:sz w:val="24"/>
          <w:szCs w:val="24"/>
          <w:lang w:bidi="he-IL"/>
        </w:rPr>
        <w:t>.</w:t>
      </w:r>
    </w:p>
    <w:p w:rsidR="00BD7D99" w:rsidRPr="00CE3DBD" w:rsidRDefault="00BD7D99" w:rsidP="00CE3DBD">
      <w:pPr>
        <w:pStyle w:val="ListParagraph"/>
        <w:widowControl w:val="0"/>
        <w:numPr>
          <w:ilvl w:val="0"/>
          <w:numId w:val="27"/>
        </w:numPr>
        <w:tabs>
          <w:tab w:val="left" w:pos="360"/>
        </w:tabs>
        <w:autoSpaceDE w:val="0"/>
        <w:autoSpaceDN w:val="0"/>
        <w:adjustRightInd w:val="0"/>
        <w:spacing w:after="120" w:line="240" w:lineRule="auto"/>
        <w:textAlignment w:val="baseline"/>
        <w:rPr>
          <w:szCs w:val="24"/>
          <w:lang w:bidi="he-IL"/>
        </w:rPr>
      </w:pPr>
      <w:r w:rsidRPr="00CE3DBD">
        <w:rPr>
          <w:szCs w:val="24"/>
          <w:lang w:bidi="he-IL"/>
        </w:rPr>
        <w:t>Proizvođač mora imati namjensko rješenje kako bi se zadovoljili svi sljedeći uvjeti</w:t>
      </w:r>
      <w:r w:rsidR="004B077C" w:rsidRPr="00CE3DBD">
        <w:rPr>
          <w:szCs w:val="24"/>
          <w:lang w:bidi="he-IL"/>
        </w:rPr>
        <w:t>:</w:t>
      </w:r>
      <w:r w:rsidRPr="00CE3DBD">
        <w:rPr>
          <w:szCs w:val="24"/>
          <w:lang w:bidi="he-IL"/>
        </w:rPr>
        <w:t xml:space="preserve"> </w:t>
      </w:r>
    </w:p>
    <w:p w:rsidR="00BD7D99" w:rsidRPr="00CE3DBD" w:rsidRDefault="00BD7D99" w:rsidP="00CE3DBD">
      <w:pPr>
        <w:widowControl w:val="0"/>
        <w:numPr>
          <w:ilvl w:val="1"/>
          <w:numId w:val="27"/>
        </w:numPr>
        <w:tabs>
          <w:tab w:val="left" w:pos="36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CE3DBD">
        <w:rPr>
          <w:rFonts w:ascii="Times New Roman" w:eastAsia="Times New Roman" w:hAnsi="Times New Roman" w:cs="Times New Roman"/>
          <w:sz w:val="24"/>
          <w:szCs w:val="24"/>
          <w:lang w:bidi="he-IL"/>
        </w:rPr>
        <w:t xml:space="preserve">Propusnost uređaja od 16 Gbps za vatrozid,1518 </w:t>
      </w:r>
      <w:proofErr w:type="spellStart"/>
      <w:r w:rsidRPr="00CE3DBD">
        <w:rPr>
          <w:rFonts w:ascii="Times New Roman" w:eastAsia="Times New Roman" w:hAnsi="Times New Roman" w:cs="Times New Roman"/>
          <w:sz w:val="24"/>
          <w:szCs w:val="24"/>
          <w:lang w:bidi="he-IL"/>
        </w:rPr>
        <w:t>byte</w:t>
      </w:r>
      <w:proofErr w:type="spellEnd"/>
      <w:r w:rsidRPr="00CE3DBD">
        <w:rPr>
          <w:rFonts w:ascii="Times New Roman" w:eastAsia="Times New Roman" w:hAnsi="Times New Roman" w:cs="Times New Roman"/>
          <w:sz w:val="24"/>
          <w:szCs w:val="24"/>
          <w:lang w:bidi="he-IL"/>
        </w:rPr>
        <w:t xml:space="preserve"> UDP</w:t>
      </w:r>
      <w:r w:rsidR="00201D63" w:rsidRPr="00CE3DBD">
        <w:rPr>
          <w:rFonts w:ascii="Times New Roman" w:eastAsia="Times New Roman" w:hAnsi="Times New Roman" w:cs="Times New Roman"/>
          <w:sz w:val="24"/>
          <w:szCs w:val="24"/>
          <w:lang w:bidi="he-IL"/>
        </w:rPr>
        <w:t>;</w:t>
      </w:r>
      <w:r w:rsidRPr="00CE3DBD">
        <w:rPr>
          <w:rFonts w:ascii="Times New Roman" w:eastAsia="Times New Roman" w:hAnsi="Times New Roman" w:cs="Times New Roman"/>
          <w:sz w:val="24"/>
          <w:szCs w:val="24"/>
          <w:lang w:bidi="he-IL"/>
        </w:rPr>
        <w:t xml:space="preserve"> </w:t>
      </w:r>
    </w:p>
    <w:p w:rsidR="00BD7D99" w:rsidRPr="00BD7D99" w:rsidRDefault="00BD7D99" w:rsidP="00CE3DBD">
      <w:pPr>
        <w:widowControl w:val="0"/>
        <w:numPr>
          <w:ilvl w:val="1"/>
          <w:numId w:val="27"/>
        </w:numPr>
        <w:tabs>
          <w:tab w:val="left" w:pos="36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CE3DBD">
        <w:rPr>
          <w:rFonts w:ascii="Times New Roman" w:eastAsia="Times New Roman" w:hAnsi="Times New Roman" w:cs="Times New Roman"/>
          <w:sz w:val="24"/>
          <w:szCs w:val="24"/>
          <w:lang w:bidi="he-IL"/>
        </w:rPr>
        <w:t>Propusnost uređaja od 1.88 Gbps za VPN, AES-128  (</w:t>
      </w:r>
      <w:r w:rsidRPr="00CE3DBD">
        <w:rPr>
          <w:rFonts w:ascii="Times New Roman" w:eastAsia="Times New Roman" w:hAnsi="Times New Roman" w:cs="Times New Roman"/>
          <w:color w:val="000000"/>
          <w:sz w:val="24"/>
          <w:szCs w:val="24"/>
          <w:lang w:val="en-US" w:bidi="he-IL"/>
        </w:rPr>
        <w:t>Ideal Testing</w:t>
      </w:r>
      <w:r w:rsidRPr="00BD7D99">
        <w:rPr>
          <w:rFonts w:ascii="Times New Roman" w:eastAsia="Times New Roman" w:hAnsi="Times New Roman" w:cs="Times New Roman"/>
          <w:color w:val="000000"/>
          <w:sz w:val="24"/>
          <w:szCs w:val="24"/>
          <w:lang w:val="en-US" w:bidi="he-IL"/>
        </w:rPr>
        <w:t xml:space="preserve"> Conditions Performance (RFC 3511, 2544, 2647, 1242))</w:t>
      </w:r>
      <w:r w:rsidR="00201D63">
        <w:rPr>
          <w:rFonts w:ascii="Times New Roman" w:eastAsia="Times New Roman" w:hAnsi="Times New Roman" w:cs="Times New Roman"/>
          <w:color w:val="000000"/>
          <w:sz w:val="24"/>
          <w:szCs w:val="24"/>
          <w:lang w:val="en-US" w:bidi="he-IL"/>
        </w:rPr>
        <w:t>;</w:t>
      </w:r>
    </w:p>
    <w:p w:rsidR="00BD7D99" w:rsidRPr="00BD7D99" w:rsidRDefault="00BD7D99" w:rsidP="00CE3DBD">
      <w:pPr>
        <w:widowControl w:val="0"/>
        <w:numPr>
          <w:ilvl w:val="1"/>
          <w:numId w:val="27"/>
        </w:numPr>
        <w:tabs>
          <w:tab w:val="left" w:pos="36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bookmarkStart w:id="4" w:name="OLE_LINK29"/>
      <w:r w:rsidRPr="00BD7D99">
        <w:rPr>
          <w:rFonts w:ascii="Times New Roman" w:eastAsia="Times New Roman" w:hAnsi="Times New Roman" w:cs="Times New Roman"/>
          <w:sz w:val="24"/>
          <w:szCs w:val="24"/>
          <w:lang w:bidi="he-IL"/>
        </w:rPr>
        <w:t xml:space="preserve">Propusnost uređaja od 3 Gbps za IPS </w:t>
      </w:r>
      <w:bookmarkEnd w:id="4"/>
      <w:r w:rsidRPr="00BD7D99">
        <w:rPr>
          <w:rFonts w:ascii="Times New Roman" w:eastAsia="Times New Roman" w:hAnsi="Times New Roman" w:cs="Times New Roman"/>
          <w:sz w:val="24"/>
          <w:szCs w:val="24"/>
          <w:lang w:bidi="he-IL"/>
        </w:rPr>
        <w:t>(</w:t>
      </w:r>
      <w:r w:rsidRPr="00BD7D99">
        <w:rPr>
          <w:rFonts w:ascii="Times New Roman" w:eastAsia="Times New Roman" w:hAnsi="Times New Roman" w:cs="Times New Roman"/>
          <w:color w:val="000000"/>
          <w:sz w:val="24"/>
          <w:szCs w:val="24"/>
          <w:lang w:val="en-US" w:bidi="he-IL"/>
        </w:rPr>
        <w:t>Ideal Testing Conditions Performance (RFC 3511, 2544, 2647, 1242)</w:t>
      </w:r>
      <w:r w:rsidRPr="00BD7D99">
        <w:rPr>
          <w:rFonts w:ascii="Times New Roman" w:eastAsia="Times New Roman" w:hAnsi="Times New Roman" w:cs="Times New Roman"/>
          <w:sz w:val="24"/>
          <w:szCs w:val="24"/>
          <w:lang w:bidi="he-IL"/>
        </w:rPr>
        <w:t>)</w:t>
      </w:r>
      <w:r w:rsidR="00201D63">
        <w:rPr>
          <w:rFonts w:ascii="Times New Roman" w:eastAsia="Times New Roman" w:hAnsi="Times New Roman" w:cs="Times New Roman"/>
          <w:sz w:val="24"/>
          <w:szCs w:val="24"/>
          <w:lang w:bidi="he-IL"/>
        </w:rPr>
        <w:t>;</w:t>
      </w:r>
    </w:p>
    <w:p w:rsidR="00BD7D99" w:rsidRPr="00BD7D99" w:rsidRDefault="00BD7D99" w:rsidP="00CE3DBD">
      <w:pPr>
        <w:widowControl w:val="0"/>
        <w:numPr>
          <w:ilvl w:val="1"/>
          <w:numId w:val="27"/>
        </w:numPr>
        <w:tabs>
          <w:tab w:val="left" w:pos="36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color w:val="000000"/>
          <w:sz w:val="24"/>
          <w:szCs w:val="24"/>
          <w:lang w:bidi="he-IL"/>
        </w:rPr>
        <w:t xml:space="preserve">Propusnost od 2.7 Gbps za </w:t>
      </w:r>
      <w:proofErr w:type="spellStart"/>
      <w:r w:rsidRPr="00BD7D99">
        <w:rPr>
          <w:rFonts w:ascii="Times New Roman" w:eastAsia="Times New Roman" w:hAnsi="Times New Roman" w:cs="Times New Roman"/>
          <w:color w:val="000000"/>
          <w:sz w:val="24"/>
          <w:szCs w:val="24"/>
          <w:lang w:bidi="he-IL"/>
        </w:rPr>
        <w:t>vatrozid</w:t>
      </w:r>
      <w:proofErr w:type="spellEnd"/>
      <w:r w:rsidRPr="00BD7D99">
        <w:rPr>
          <w:rFonts w:ascii="Times New Roman" w:eastAsia="Times New Roman" w:hAnsi="Times New Roman" w:cs="Times New Roman"/>
          <w:color w:val="000000"/>
          <w:sz w:val="24"/>
          <w:szCs w:val="24"/>
          <w:lang w:bidi="he-IL"/>
        </w:rPr>
        <w:t xml:space="preserve"> i IPS promet i </w:t>
      </w:r>
      <w:proofErr w:type="spellStart"/>
      <w:r w:rsidRPr="00BD7D99">
        <w:rPr>
          <w:rFonts w:ascii="Times New Roman" w:eastAsia="Times New Roman" w:hAnsi="Times New Roman" w:cs="Times New Roman"/>
          <w:color w:val="000000"/>
          <w:sz w:val="24"/>
          <w:szCs w:val="24"/>
          <w:lang w:bidi="he-IL"/>
        </w:rPr>
        <w:t>Application</w:t>
      </w:r>
      <w:proofErr w:type="spellEnd"/>
      <w:r w:rsidRPr="00BD7D99">
        <w:rPr>
          <w:rFonts w:ascii="Times New Roman" w:eastAsia="Times New Roman" w:hAnsi="Times New Roman" w:cs="Times New Roman"/>
          <w:color w:val="000000"/>
          <w:sz w:val="24"/>
          <w:szCs w:val="24"/>
          <w:lang w:bidi="he-IL"/>
        </w:rPr>
        <w:t xml:space="preserve"> </w:t>
      </w:r>
      <w:proofErr w:type="spellStart"/>
      <w:r w:rsidRPr="00BD7D99">
        <w:rPr>
          <w:rFonts w:ascii="Times New Roman" w:eastAsia="Times New Roman" w:hAnsi="Times New Roman" w:cs="Times New Roman"/>
          <w:color w:val="000000"/>
          <w:sz w:val="24"/>
          <w:szCs w:val="24"/>
          <w:lang w:bidi="he-IL"/>
        </w:rPr>
        <w:t>Control</w:t>
      </w:r>
      <w:proofErr w:type="spellEnd"/>
      <w:r w:rsidRPr="00BD7D99">
        <w:rPr>
          <w:rFonts w:ascii="Times New Roman" w:eastAsia="Times New Roman" w:hAnsi="Times New Roman" w:cs="Times New Roman"/>
          <w:color w:val="000000"/>
          <w:sz w:val="24"/>
          <w:szCs w:val="24"/>
          <w:lang w:bidi="he-IL"/>
        </w:rPr>
        <w:t xml:space="preserve"> (</w:t>
      </w:r>
      <w:r w:rsidRPr="00BD7D99">
        <w:rPr>
          <w:rFonts w:ascii="Times New Roman" w:eastAsia="Times New Roman" w:hAnsi="Times New Roman" w:cs="Times New Roman"/>
          <w:color w:val="000000"/>
          <w:sz w:val="24"/>
          <w:szCs w:val="24"/>
          <w:lang w:val="en-US" w:bidi="he-IL"/>
        </w:rPr>
        <w:t>Ideal Testing Conditions Performance (RFC 3511, 2544, 2647, 1242))</w:t>
      </w:r>
      <w:r w:rsidR="00201D63">
        <w:rPr>
          <w:rFonts w:ascii="Times New Roman" w:eastAsia="Times New Roman" w:hAnsi="Times New Roman" w:cs="Times New Roman"/>
          <w:color w:val="000000"/>
          <w:sz w:val="24"/>
          <w:szCs w:val="24"/>
          <w:lang w:val="en-US" w:bidi="he-IL"/>
        </w:rPr>
        <w:t>;</w:t>
      </w:r>
    </w:p>
    <w:p w:rsidR="00BD7D99" w:rsidRPr="00BD7D99" w:rsidRDefault="00BD7D99" w:rsidP="00CE3DBD">
      <w:pPr>
        <w:widowControl w:val="0"/>
        <w:numPr>
          <w:ilvl w:val="1"/>
          <w:numId w:val="27"/>
        </w:numPr>
        <w:tabs>
          <w:tab w:val="left" w:pos="36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color w:val="000000"/>
          <w:sz w:val="24"/>
          <w:szCs w:val="24"/>
          <w:lang w:bidi="he-IL"/>
        </w:rPr>
        <w:t xml:space="preserve">6.4 milijuna konkurentnih konekcija, 64 </w:t>
      </w:r>
      <w:proofErr w:type="spellStart"/>
      <w:r w:rsidRPr="00BD7D99">
        <w:rPr>
          <w:rFonts w:ascii="Times New Roman" w:eastAsia="Times New Roman" w:hAnsi="Times New Roman" w:cs="Times New Roman"/>
          <w:color w:val="000000"/>
          <w:sz w:val="24"/>
          <w:szCs w:val="24"/>
          <w:lang w:bidi="he-IL"/>
        </w:rPr>
        <w:t>byte</w:t>
      </w:r>
      <w:proofErr w:type="spellEnd"/>
      <w:r w:rsidRPr="00BD7D99">
        <w:rPr>
          <w:rFonts w:ascii="Times New Roman" w:eastAsia="Times New Roman" w:hAnsi="Times New Roman" w:cs="Times New Roman"/>
          <w:color w:val="000000"/>
          <w:sz w:val="24"/>
          <w:szCs w:val="24"/>
          <w:lang w:bidi="he-IL"/>
        </w:rPr>
        <w:t xml:space="preserve"> HTTP</w:t>
      </w:r>
      <w:r w:rsidR="00201D63">
        <w:rPr>
          <w:rFonts w:ascii="Times New Roman" w:eastAsia="Times New Roman" w:hAnsi="Times New Roman" w:cs="Times New Roman"/>
          <w:color w:val="000000"/>
          <w:sz w:val="24"/>
          <w:szCs w:val="24"/>
          <w:lang w:bidi="he-IL"/>
        </w:rPr>
        <w:t>;</w:t>
      </w:r>
    </w:p>
    <w:p w:rsidR="00BD7D99" w:rsidRPr="00BD7D99" w:rsidRDefault="00BD7D99" w:rsidP="00CE3DBD">
      <w:pPr>
        <w:widowControl w:val="0"/>
        <w:numPr>
          <w:ilvl w:val="1"/>
          <w:numId w:val="27"/>
        </w:numPr>
        <w:tabs>
          <w:tab w:val="left" w:pos="36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color w:val="000000"/>
          <w:sz w:val="24"/>
          <w:szCs w:val="24"/>
          <w:lang w:bidi="he-IL"/>
        </w:rPr>
        <w:t xml:space="preserve">125 000 konekcija u sekundi, 64 </w:t>
      </w:r>
      <w:proofErr w:type="spellStart"/>
      <w:r w:rsidRPr="00BD7D99">
        <w:rPr>
          <w:rFonts w:ascii="Times New Roman" w:eastAsia="Times New Roman" w:hAnsi="Times New Roman" w:cs="Times New Roman"/>
          <w:color w:val="000000"/>
          <w:sz w:val="24"/>
          <w:szCs w:val="24"/>
          <w:lang w:bidi="he-IL"/>
        </w:rPr>
        <w:t>byte</w:t>
      </w:r>
      <w:proofErr w:type="spellEnd"/>
      <w:r w:rsidRPr="00BD7D99">
        <w:rPr>
          <w:rFonts w:ascii="Times New Roman" w:eastAsia="Times New Roman" w:hAnsi="Times New Roman" w:cs="Times New Roman"/>
          <w:color w:val="000000"/>
          <w:sz w:val="24"/>
          <w:szCs w:val="24"/>
          <w:lang w:bidi="he-IL"/>
        </w:rPr>
        <w:t xml:space="preserve"> HTTP</w:t>
      </w:r>
      <w:r w:rsidR="00201D63">
        <w:rPr>
          <w:rFonts w:ascii="Times New Roman" w:eastAsia="Times New Roman" w:hAnsi="Times New Roman" w:cs="Times New Roman"/>
          <w:color w:val="000000"/>
          <w:sz w:val="24"/>
          <w:szCs w:val="24"/>
          <w:lang w:bidi="he-IL"/>
        </w:rPr>
        <w:t>;</w:t>
      </w:r>
    </w:p>
    <w:p w:rsidR="00BD7D99" w:rsidRPr="00BD7D99" w:rsidRDefault="00BD7D99" w:rsidP="00CE3DBD">
      <w:pPr>
        <w:widowControl w:val="0"/>
        <w:numPr>
          <w:ilvl w:val="1"/>
          <w:numId w:val="27"/>
        </w:numPr>
        <w:tabs>
          <w:tab w:val="left" w:pos="36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color w:val="000000"/>
          <w:sz w:val="24"/>
          <w:szCs w:val="24"/>
          <w:lang w:bidi="he-IL"/>
        </w:rPr>
        <w:t>Mrežna sučelja minimalno 6 x 10/100/1000Mbps RJ45 sučelja</w:t>
      </w:r>
      <w:r w:rsidR="00201D63">
        <w:rPr>
          <w:rFonts w:ascii="Times New Roman" w:eastAsia="Times New Roman" w:hAnsi="Times New Roman" w:cs="Times New Roman"/>
          <w:color w:val="000000"/>
          <w:sz w:val="24"/>
          <w:szCs w:val="24"/>
          <w:lang w:bidi="he-IL"/>
        </w:rPr>
        <w:t>;</w:t>
      </w:r>
    </w:p>
    <w:p w:rsidR="00BD7D99" w:rsidRPr="00BD7D99" w:rsidRDefault="00BD7D99" w:rsidP="00CE3DBD">
      <w:pPr>
        <w:widowControl w:val="0"/>
        <w:numPr>
          <w:ilvl w:val="1"/>
          <w:numId w:val="27"/>
        </w:numPr>
        <w:tabs>
          <w:tab w:val="left" w:pos="36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color w:val="000000"/>
          <w:sz w:val="24"/>
          <w:szCs w:val="24"/>
          <w:lang w:bidi="he-IL"/>
        </w:rPr>
        <w:t>Mrežna sučelja minimalno 4x1Gb SFP</w:t>
      </w:r>
      <w:r w:rsidR="00201D63">
        <w:rPr>
          <w:rFonts w:ascii="Times New Roman" w:eastAsia="Times New Roman" w:hAnsi="Times New Roman" w:cs="Times New Roman"/>
          <w:color w:val="000000"/>
          <w:sz w:val="24"/>
          <w:szCs w:val="24"/>
          <w:lang w:bidi="he-IL"/>
        </w:rPr>
        <w:t>;</w:t>
      </w:r>
    </w:p>
    <w:p w:rsidR="00BD7D99" w:rsidRPr="00BD7D99" w:rsidRDefault="00BD7D99" w:rsidP="00CE3DBD">
      <w:pPr>
        <w:widowControl w:val="0"/>
        <w:numPr>
          <w:ilvl w:val="1"/>
          <w:numId w:val="27"/>
        </w:numPr>
        <w:tabs>
          <w:tab w:val="left" w:pos="36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bookmarkStart w:id="5" w:name="OLE_LINK20"/>
      <w:r w:rsidRPr="00BD7D99">
        <w:rPr>
          <w:rFonts w:ascii="Times New Roman" w:eastAsia="Times New Roman" w:hAnsi="Times New Roman" w:cs="Times New Roman"/>
          <w:color w:val="000000"/>
          <w:sz w:val="24"/>
          <w:szCs w:val="24"/>
          <w:lang w:bidi="he-IL"/>
        </w:rPr>
        <w:t>Minimalno 1 TB HDD kapaciteta</w:t>
      </w:r>
      <w:r w:rsidR="00201D63">
        <w:rPr>
          <w:rFonts w:ascii="Times New Roman" w:eastAsia="Times New Roman" w:hAnsi="Times New Roman" w:cs="Times New Roman"/>
          <w:color w:val="000000"/>
          <w:sz w:val="24"/>
          <w:szCs w:val="24"/>
          <w:lang w:bidi="he-IL"/>
        </w:rPr>
        <w:t>;</w:t>
      </w:r>
    </w:p>
    <w:p w:rsidR="00BD7D99" w:rsidRPr="00BD7D99" w:rsidRDefault="00BD7D99" w:rsidP="00CE3DBD">
      <w:pPr>
        <w:widowControl w:val="0"/>
        <w:numPr>
          <w:ilvl w:val="1"/>
          <w:numId w:val="27"/>
        </w:numPr>
        <w:tabs>
          <w:tab w:val="left" w:pos="36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Minimalno 16 GB RAM</w:t>
      </w:r>
      <w:r w:rsidR="00201D63">
        <w:rPr>
          <w:rFonts w:ascii="Times New Roman" w:eastAsia="Times New Roman" w:hAnsi="Times New Roman" w:cs="Times New Roman"/>
          <w:sz w:val="24"/>
          <w:szCs w:val="24"/>
          <w:lang w:bidi="he-IL"/>
        </w:rPr>
        <w:t>;</w:t>
      </w:r>
    </w:p>
    <w:bookmarkEnd w:id="5"/>
    <w:p w:rsidR="00BD7D99" w:rsidRPr="00BD7D99" w:rsidRDefault="00BD7D99" w:rsidP="00CE3DBD">
      <w:pPr>
        <w:widowControl w:val="0"/>
        <w:numPr>
          <w:ilvl w:val="1"/>
          <w:numId w:val="27"/>
        </w:numPr>
        <w:tabs>
          <w:tab w:val="left" w:pos="36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color w:val="000000"/>
          <w:sz w:val="24"/>
          <w:szCs w:val="24"/>
          <w:lang w:bidi="he-IL"/>
        </w:rPr>
        <w:t xml:space="preserve">Pasivna i aktivna </w:t>
      </w:r>
      <w:proofErr w:type="spellStart"/>
      <w:r w:rsidRPr="00BD7D99">
        <w:rPr>
          <w:rFonts w:ascii="Times New Roman" w:eastAsia="Times New Roman" w:hAnsi="Times New Roman" w:cs="Times New Roman"/>
          <w:color w:val="000000"/>
          <w:sz w:val="24"/>
          <w:szCs w:val="24"/>
          <w:lang w:bidi="he-IL"/>
        </w:rPr>
        <w:t>agregacija</w:t>
      </w:r>
      <w:proofErr w:type="spellEnd"/>
      <w:r w:rsidRPr="00BD7D99">
        <w:rPr>
          <w:rFonts w:ascii="Times New Roman" w:eastAsia="Times New Roman" w:hAnsi="Times New Roman" w:cs="Times New Roman"/>
          <w:color w:val="000000"/>
          <w:sz w:val="24"/>
          <w:szCs w:val="24"/>
          <w:lang w:bidi="he-IL"/>
        </w:rPr>
        <w:t xml:space="preserve"> poveznice prema 802.3 ad standardu</w:t>
      </w:r>
      <w:r w:rsidR="00201D63">
        <w:rPr>
          <w:rFonts w:ascii="Times New Roman" w:eastAsia="Times New Roman" w:hAnsi="Times New Roman" w:cs="Times New Roman"/>
          <w:color w:val="000000"/>
          <w:sz w:val="24"/>
          <w:szCs w:val="24"/>
          <w:lang w:bidi="he-IL"/>
        </w:rPr>
        <w:t>;</w:t>
      </w:r>
    </w:p>
    <w:p w:rsidR="00BD7D99" w:rsidRPr="00BD7D99" w:rsidRDefault="00BD7D99" w:rsidP="00CE3DBD">
      <w:pPr>
        <w:widowControl w:val="0"/>
        <w:numPr>
          <w:ilvl w:val="1"/>
          <w:numId w:val="27"/>
        </w:numPr>
        <w:tabs>
          <w:tab w:val="left" w:pos="36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Funkcionalnosti nove generacije </w:t>
      </w:r>
      <w:proofErr w:type="spellStart"/>
      <w:r w:rsidRPr="00BD7D99">
        <w:rPr>
          <w:rFonts w:ascii="Times New Roman" w:eastAsia="Times New Roman" w:hAnsi="Times New Roman" w:cs="Times New Roman"/>
          <w:sz w:val="24"/>
          <w:szCs w:val="24"/>
          <w:lang w:bidi="he-IL"/>
        </w:rPr>
        <w:t>vatrozida</w:t>
      </w:r>
      <w:proofErr w:type="spellEnd"/>
      <w:r w:rsidRPr="00BD7D99">
        <w:rPr>
          <w:rFonts w:ascii="Times New Roman" w:eastAsia="Times New Roman" w:hAnsi="Times New Roman" w:cs="Times New Roman"/>
          <w:sz w:val="24"/>
          <w:szCs w:val="24"/>
          <w:lang w:bidi="he-IL"/>
        </w:rPr>
        <w:t>:</w:t>
      </w:r>
    </w:p>
    <w:p w:rsidR="00BD7D99" w:rsidRPr="00BD7D99" w:rsidRDefault="00BD7D99" w:rsidP="00BD7D99">
      <w:pPr>
        <w:widowControl w:val="0"/>
        <w:numPr>
          <w:ilvl w:val="4"/>
          <w:numId w:val="29"/>
        </w:numPr>
        <w:tabs>
          <w:tab w:val="left" w:pos="360"/>
        </w:tabs>
        <w:autoSpaceDE w:val="0"/>
        <w:autoSpaceDN w:val="0"/>
        <w:adjustRightInd w:val="0"/>
        <w:spacing w:after="120" w:line="240" w:lineRule="auto"/>
        <w:ind w:left="2484"/>
        <w:jc w:val="both"/>
        <w:textAlignment w:val="baseline"/>
        <w:rPr>
          <w:rFonts w:ascii="Times New Roman" w:eastAsia="Times New Roman" w:hAnsi="Times New Roman" w:cs="Times New Roman"/>
          <w:sz w:val="24"/>
          <w:szCs w:val="24"/>
          <w:lang w:bidi="he-IL"/>
        </w:rPr>
      </w:pPr>
      <w:proofErr w:type="spellStart"/>
      <w:r w:rsidRPr="00BD7D99">
        <w:rPr>
          <w:rFonts w:ascii="Times New Roman" w:eastAsia="Times New Roman" w:hAnsi="Times New Roman" w:cs="Times New Roman"/>
          <w:sz w:val="24"/>
          <w:szCs w:val="24"/>
          <w:lang w:bidi="he-IL"/>
        </w:rPr>
        <w:t>Firewall</w:t>
      </w:r>
      <w:proofErr w:type="spellEnd"/>
      <w:r w:rsidR="00201D63">
        <w:rPr>
          <w:rFonts w:ascii="Times New Roman" w:eastAsia="Times New Roman" w:hAnsi="Times New Roman" w:cs="Times New Roman"/>
          <w:sz w:val="24"/>
          <w:szCs w:val="24"/>
          <w:lang w:bidi="he-IL"/>
        </w:rPr>
        <w:t>;</w:t>
      </w:r>
    </w:p>
    <w:p w:rsidR="00BD7D99" w:rsidRPr="00BD7D99" w:rsidRDefault="00BD7D99" w:rsidP="00BD7D99">
      <w:pPr>
        <w:widowControl w:val="0"/>
        <w:numPr>
          <w:ilvl w:val="4"/>
          <w:numId w:val="29"/>
        </w:numPr>
        <w:tabs>
          <w:tab w:val="left" w:pos="360"/>
        </w:tabs>
        <w:autoSpaceDE w:val="0"/>
        <w:autoSpaceDN w:val="0"/>
        <w:adjustRightInd w:val="0"/>
        <w:spacing w:after="120" w:line="240" w:lineRule="auto"/>
        <w:ind w:left="2484"/>
        <w:jc w:val="both"/>
        <w:textAlignment w:val="baseline"/>
        <w:rPr>
          <w:rFonts w:ascii="Times New Roman" w:eastAsia="Times New Roman" w:hAnsi="Times New Roman" w:cs="Times New Roman"/>
          <w:sz w:val="24"/>
          <w:szCs w:val="24"/>
          <w:lang w:bidi="he-IL"/>
        </w:rPr>
      </w:pPr>
      <w:proofErr w:type="spellStart"/>
      <w:r w:rsidRPr="00BD7D99">
        <w:rPr>
          <w:rFonts w:ascii="Times New Roman" w:eastAsia="Times New Roman" w:hAnsi="Times New Roman" w:cs="Times New Roman"/>
          <w:sz w:val="24"/>
          <w:szCs w:val="24"/>
          <w:lang w:bidi="he-IL"/>
        </w:rPr>
        <w:t>Intrusion</w:t>
      </w:r>
      <w:proofErr w:type="spellEnd"/>
      <w:r w:rsidRPr="00BD7D99">
        <w:rPr>
          <w:rFonts w:ascii="Times New Roman" w:eastAsia="Times New Roman" w:hAnsi="Times New Roman" w:cs="Times New Roman"/>
          <w:sz w:val="24"/>
          <w:szCs w:val="24"/>
          <w:lang w:bidi="he-IL"/>
        </w:rPr>
        <w:t xml:space="preserve"> </w:t>
      </w:r>
      <w:proofErr w:type="spellStart"/>
      <w:r w:rsidRPr="00BD7D99">
        <w:rPr>
          <w:rFonts w:ascii="Times New Roman" w:eastAsia="Times New Roman" w:hAnsi="Times New Roman" w:cs="Times New Roman"/>
          <w:sz w:val="24"/>
          <w:szCs w:val="24"/>
          <w:lang w:bidi="he-IL"/>
        </w:rPr>
        <w:t>Prevention</w:t>
      </w:r>
      <w:proofErr w:type="spellEnd"/>
      <w:r w:rsidR="00201D63">
        <w:rPr>
          <w:rFonts w:ascii="Times New Roman" w:eastAsia="Times New Roman" w:hAnsi="Times New Roman" w:cs="Times New Roman"/>
          <w:sz w:val="24"/>
          <w:szCs w:val="24"/>
          <w:lang w:bidi="he-IL"/>
        </w:rPr>
        <w:t>;</w:t>
      </w:r>
    </w:p>
    <w:p w:rsidR="00BD7D99" w:rsidRPr="00BD7D99" w:rsidRDefault="00BD7D99" w:rsidP="00BD7D99">
      <w:pPr>
        <w:widowControl w:val="0"/>
        <w:numPr>
          <w:ilvl w:val="4"/>
          <w:numId w:val="29"/>
        </w:numPr>
        <w:tabs>
          <w:tab w:val="left" w:pos="360"/>
        </w:tabs>
        <w:autoSpaceDE w:val="0"/>
        <w:autoSpaceDN w:val="0"/>
        <w:adjustRightInd w:val="0"/>
        <w:spacing w:after="120" w:line="240" w:lineRule="auto"/>
        <w:ind w:left="2484"/>
        <w:jc w:val="both"/>
        <w:textAlignment w:val="baseline"/>
        <w:rPr>
          <w:rFonts w:ascii="Times New Roman" w:eastAsia="Times New Roman" w:hAnsi="Times New Roman" w:cs="Times New Roman"/>
          <w:sz w:val="24"/>
          <w:szCs w:val="24"/>
          <w:lang w:bidi="he-IL"/>
        </w:rPr>
      </w:pPr>
      <w:proofErr w:type="spellStart"/>
      <w:r w:rsidRPr="00BD7D99">
        <w:rPr>
          <w:rFonts w:ascii="Times New Roman" w:eastAsia="Times New Roman" w:hAnsi="Times New Roman" w:cs="Times New Roman"/>
          <w:sz w:val="24"/>
          <w:szCs w:val="24"/>
          <w:lang w:bidi="he-IL"/>
        </w:rPr>
        <w:t>Application</w:t>
      </w:r>
      <w:proofErr w:type="spellEnd"/>
      <w:r w:rsidRPr="00BD7D99">
        <w:rPr>
          <w:rFonts w:ascii="Times New Roman" w:eastAsia="Times New Roman" w:hAnsi="Times New Roman" w:cs="Times New Roman"/>
          <w:sz w:val="24"/>
          <w:szCs w:val="24"/>
          <w:lang w:bidi="he-IL"/>
        </w:rPr>
        <w:t xml:space="preserve"> </w:t>
      </w:r>
      <w:proofErr w:type="spellStart"/>
      <w:r w:rsidRPr="00BD7D99">
        <w:rPr>
          <w:rFonts w:ascii="Times New Roman" w:eastAsia="Times New Roman" w:hAnsi="Times New Roman" w:cs="Times New Roman"/>
          <w:sz w:val="24"/>
          <w:szCs w:val="24"/>
          <w:lang w:bidi="he-IL"/>
        </w:rPr>
        <w:t>Control</w:t>
      </w:r>
      <w:proofErr w:type="spellEnd"/>
      <w:r w:rsidRPr="00BD7D99">
        <w:rPr>
          <w:rFonts w:ascii="Times New Roman" w:eastAsia="Times New Roman" w:hAnsi="Times New Roman" w:cs="Times New Roman"/>
          <w:sz w:val="24"/>
          <w:szCs w:val="24"/>
          <w:lang w:bidi="he-IL"/>
        </w:rPr>
        <w:t xml:space="preserve"> </w:t>
      </w:r>
      <w:proofErr w:type="spellStart"/>
      <w:r w:rsidRPr="00BD7D99">
        <w:rPr>
          <w:rFonts w:ascii="Times New Roman" w:eastAsia="Times New Roman" w:hAnsi="Times New Roman" w:cs="Times New Roman"/>
          <w:sz w:val="24"/>
          <w:szCs w:val="24"/>
          <w:lang w:bidi="he-IL"/>
        </w:rPr>
        <w:t>and</w:t>
      </w:r>
      <w:proofErr w:type="spellEnd"/>
      <w:r w:rsidRPr="00BD7D99">
        <w:rPr>
          <w:rFonts w:ascii="Times New Roman" w:eastAsia="Times New Roman" w:hAnsi="Times New Roman" w:cs="Times New Roman"/>
          <w:sz w:val="24"/>
          <w:szCs w:val="24"/>
          <w:lang w:bidi="he-IL"/>
        </w:rPr>
        <w:t xml:space="preserve"> URL </w:t>
      </w:r>
      <w:proofErr w:type="spellStart"/>
      <w:r w:rsidRPr="00BD7D99">
        <w:rPr>
          <w:rFonts w:ascii="Times New Roman" w:eastAsia="Times New Roman" w:hAnsi="Times New Roman" w:cs="Times New Roman"/>
          <w:sz w:val="24"/>
          <w:szCs w:val="24"/>
          <w:lang w:bidi="he-IL"/>
        </w:rPr>
        <w:t>filtering</w:t>
      </w:r>
      <w:proofErr w:type="spellEnd"/>
      <w:r w:rsidR="00201D63">
        <w:rPr>
          <w:rFonts w:ascii="Times New Roman" w:eastAsia="Times New Roman" w:hAnsi="Times New Roman" w:cs="Times New Roman"/>
          <w:sz w:val="24"/>
          <w:szCs w:val="24"/>
          <w:lang w:bidi="he-IL"/>
        </w:rPr>
        <w:t>;</w:t>
      </w:r>
    </w:p>
    <w:p w:rsidR="00BD7D99" w:rsidRPr="00BD7D99" w:rsidRDefault="00BD7D99" w:rsidP="00BD7D99">
      <w:pPr>
        <w:widowControl w:val="0"/>
        <w:numPr>
          <w:ilvl w:val="4"/>
          <w:numId w:val="29"/>
        </w:numPr>
        <w:tabs>
          <w:tab w:val="left" w:pos="360"/>
        </w:tabs>
        <w:autoSpaceDE w:val="0"/>
        <w:autoSpaceDN w:val="0"/>
        <w:adjustRightInd w:val="0"/>
        <w:spacing w:after="120" w:line="240" w:lineRule="auto"/>
        <w:ind w:left="2484"/>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Anti-</w:t>
      </w:r>
      <w:proofErr w:type="spellStart"/>
      <w:r w:rsidRPr="00BD7D99">
        <w:rPr>
          <w:rFonts w:ascii="Times New Roman" w:eastAsia="Times New Roman" w:hAnsi="Times New Roman" w:cs="Times New Roman"/>
          <w:sz w:val="24"/>
          <w:szCs w:val="24"/>
          <w:lang w:bidi="he-IL"/>
        </w:rPr>
        <w:t>Bot</w:t>
      </w:r>
      <w:proofErr w:type="spellEnd"/>
      <w:r w:rsidR="00201D63">
        <w:rPr>
          <w:rFonts w:ascii="Times New Roman" w:eastAsia="Times New Roman" w:hAnsi="Times New Roman" w:cs="Times New Roman"/>
          <w:sz w:val="24"/>
          <w:szCs w:val="24"/>
          <w:lang w:bidi="he-IL"/>
        </w:rPr>
        <w:t>;</w:t>
      </w:r>
      <w:r w:rsidRPr="00BD7D99">
        <w:rPr>
          <w:rFonts w:ascii="Times New Roman" w:eastAsia="Times New Roman" w:hAnsi="Times New Roman" w:cs="Times New Roman"/>
          <w:sz w:val="24"/>
          <w:szCs w:val="24"/>
          <w:lang w:bidi="he-IL"/>
        </w:rPr>
        <w:t xml:space="preserve"> </w:t>
      </w:r>
    </w:p>
    <w:p w:rsidR="00BD7D99" w:rsidRPr="00BD7D99" w:rsidRDefault="00BD7D99" w:rsidP="00BD7D99">
      <w:pPr>
        <w:widowControl w:val="0"/>
        <w:numPr>
          <w:ilvl w:val="4"/>
          <w:numId w:val="29"/>
        </w:numPr>
        <w:tabs>
          <w:tab w:val="left" w:pos="360"/>
        </w:tabs>
        <w:autoSpaceDE w:val="0"/>
        <w:autoSpaceDN w:val="0"/>
        <w:adjustRightInd w:val="0"/>
        <w:spacing w:after="120" w:line="240" w:lineRule="auto"/>
        <w:ind w:left="2484"/>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Anti-Virus</w:t>
      </w:r>
      <w:r w:rsidR="00201D63">
        <w:rPr>
          <w:rFonts w:ascii="Times New Roman" w:eastAsia="Times New Roman" w:hAnsi="Times New Roman" w:cs="Times New Roman"/>
          <w:sz w:val="24"/>
          <w:szCs w:val="24"/>
          <w:lang w:bidi="he-IL"/>
        </w:rPr>
        <w:t>;</w:t>
      </w:r>
    </w:p>
    <w:p w:rsidR="00BD7D99" w:rsidRPr="00BD7D99" w:rsidRDefault="00BD7D99" w:rsidP="00BD7D99">
      <w:pPr>
        <w:widowControl w:val="0"/>
        <w:numPr>
          <w:ilvl w:val="4"/>
          <w:numId w:val="29"/>
        </w:numPr>
        <w:tabs>
          <w:tab w:val="left" w:pos="360"/>
        </w:tabs>
        <w:autoSpaceDE w:val="0"/>
        <w:autoSpaceDN w:val="0"/>
        <w:adjustRightInd w:val="0"/>
        <w:spacing w:after="120" w:line="240" w:lineRule="auto"/>
        <w:ind w:left="2484"/>
        <w:jc w:val="both"/>
        <w:textAlignment w:val="baseline"/>
        <w:rPr>
          <w:rFonts w:ascii="Times New Roman" w:eastAsia="Times New Roman" w:hAnsi="Times New Roman" w:cs="Times New Roman"/>
          <w:sz w:val="24"/>
          <w:szCs w:val="24"/>
          <w:lang w:bidi="he-IL"/>
        </w:rPr>
      </w:pPr>
      <w:proofErr w:type="spellStart"/>
      <w:r w:rsidRPr="00BD7D99">
        <w:rPr>
          <w:rFonts w:ascii="Times New Roman" w:eastAsia="Times New Roman" w:hAnsi="Times New Roman" w:cs="Times New Roman"/>
          <w:color w:val="000000"/>
          <w:sz w:val="24"/>
          <w:szCs w:val="24"/>
          <w:lang w:bidi="he-IL"/>
        </w:rPr>
        <w:t>Sandboxing</w:t>
      </w:r>
      <w:proofErr w:type="spellEnd"/>
      <w:r w:rsidR="00201D63">
        <w:rPr>
          <w:rFonts w:ascii="Times New Roman" w:eastAsia="Times New Roman" w:hAnsi="Times New Roman" w:cs="Times New Roman"/>
          <w:color w:val="000000"/>
          <w:sz w:val="24"/>
          <w:szCs w:val="24"/>
          <w:lang w:bidi="he-IL"/>
        </w:rPr>
        <w:t>;</w:t>
      </w:r>
      <w:r w:rsidRPr="00BD7D99">
        <w:rPr>
          <w:rFonts w:ascii="Times New Roman" w:eastAsia="Times New Roman" w:hAnsi="Times New Roman" w:cs="Times New Roman"/>
          <w:color w:val="000000"/>
          <w:sz w:val="24"/>
          <w:szCs w:val="24"/>
          <w:lang w:bidi="he-IL"/>
        </w:rPr>
        <w:t xml:space="preserve"> </w:t>
      </w:r>
    </w:p>
    <w:p w:rsidR="00BD7D99" w:rsidRPr="00BD7D99" w:rsidRDefault="00BD7D99" w:rsidP="00BD7D99">
      <w:pPr>
        <w:widowControl w:val="0"/>
        <w:numPr>
          <w:ilvl w:val="4"/>
          <w:numId w:val="29"/>
        </w:numPr>
        <w:tabs>
          <w:tab w:val="left" w:pos="360"/>
        </w:tabs>
        <w:autoSpaceDE w:val="0"/>
        <w:autoSpaceDN w:val="0"/>
        <w:adjustRightInd w:val="0"/>
        <w:spacing w:after="120" w:line="240" w:lineRule="auto"/>
        <w:ind w:left="2484"/>
        <w:jc w:val="both"/>
        <w:textAlignment w:val="baseline"/>
        <w:rPr>
          <w:rFonts w:ascii="Times New Roman" w:eastAsia="Times New Roman" w:hAnsi="Times New Roman" w:cs="Times New Roman"/>
          <w:sz w:val="24"/>
          <w:szCs w:val="24"/>
          <w:lang w:bidi="he-IL"/>
        </w:rPr>
      </w:pPr>
      <w:proofErr w:type="spellStart"/>
      <w:r w:rsidRPr="00BD7D99">
        <w:rPr>
          <w:rFonts w:ascii="Times New Roman" w:eastAsia="Times New Roman" w:hAnsi="Times New Roman" w:cs="Times New Roman"/>
          <w:sz w:val="24"/>
          <w:szCs w:val="24"/>
          <w:lang w:bidi="he-IL"/>
        </w:rPr>
        <w:t>IPsec</w:t>
      </w:r>
      <w:proofErr w:type="spellEnd"/>
      <w:r w:rsidRPr="00BD7D99">
        <w:rPr>
          <w:rFonts w:ascii="Times New Roman" w:eastAsia="Times New Roman" w:hAnsi="Times New Roman" w:cs="Times New Roman"/>
          <w:sz w:val="24"/>
          <w:szCs w:val="24"/>
          <w:lang w:bidi="he-IL"/>
        </w:rPr>
        <w:t xml:space="preserve"> VPN</w:t>
      </w:r>
      <w:r w:rsidR="00201D63">
        <w:rPr>
          <w:rFonts w:ascii="Times New Roman" w:eastAsia="Times New Roman" w:hAnsi="Times New Roman" w:cs="Times New Roman"/>
          <w:sz w:val="24"/>
          <w:szCs w:val="24"/>
          <w:lang w:bidi="he-IL"/>
        </w:rPr>
        <w:t>;</w:t>
      </w:r>
    </w:p>
    <w:p w:rsidR="00BD7D99" w:rsidRPr="00BD7D99" w:rsidRDefault="00BD7D99" w:rsidP="00BD7D99">
      <w:pPr>
        <w:widowControl w:val="0"/>
        <w:numPr>
          <w:ilvl w:val="4"/>
          <w:numId w:val="29"/>
        </w:numPr>
        <w:tabs>
          <w:tab w:val="left" w:pos="360"/>
        </w:tabs>
        <w:autoSpaceDE w:val="0"/>
        <w:autoSpaceDN w:val="0"/>
        <w:adjustRightInd w:val="0"/>
        <w:spacing w:after="120" w:line="240" w:lineRule="auto"/>
        <w:ind w:left="2484"/>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Anti-</w:t>
      </w:r>
      <w:proofErr w:type="spellStart"/>
      <w:r w:rsidRPr="00BD7D99">
        <w:rPr>
          <w:rFonts w:ascii="Times New Roman" w:eastAsia="Times New Roman" w:hAnsi="Times New Roman" w:cs="Times New Roman"/>
          <w:sz w:val="24"/>
          <w:szCs w:val="24"/>
          <w:lang w:bidi="he-IL"/>
        </w:rPr>
        <w:t>Spam</w:t>
      </w:r>
      <w:proofErr w:type="spellEnd"/>
      <w:r w:rsidR="00201D63">
        <w:rPr>
          <w:rFonts w:ascii="Times New Roman" w:eastAsia="Times New Roman" w:hAnsi="Times New Roman" w:cs="Times New Roman"/>
          <w:sz w:val="24"/>
          <w:szCs w:val="24"/>
          <w:lang w:bidi="he-IL"/>
        </w:rPr>
        <w:t>;</w:t>
      </w:r>
    </w:p>
    <w:p w:rsidR="00BD7D99" w:rsidRPr="00915377" w:rsidRDefault="00915377" w:rsidP="00BD7D99">
      <w:pPr>
        <w:keepNext/>
        <w:keepLines/>
        <w:spacing w:after="0" w:line="259" w:lineRule="auto"/>
        <w:ind w:left="10" w:right="1237" w:hanging="10"/>
        <w:jc w:val="both"/>
        <w:outlineLvl w:val="1"/>
        <w:rPr>
          <w:rFonts w:ascii="Times New Roman" w:eastAsia="Times New Roman" w:hAnsi="Times New Roman" w:cs="Times New Roman"/>
          <w:sz w:val="24"/>
          <w:u w:val="single"/>
          <w:lang w:eastAsia="hr-HR"/>
        </w:rPr>
      </w:pPr>
      <w:bookmarkStart w:id="6" w:name="_Toc1982505"/>
      <w:r w:rsidRPr="00915377">
        <w:rPr>
          <w:rFonts w:ascii="Times New Roman" w:eastAsia="Times New Roman" w:hAnsi="Times New Roman" w:cs="Times New Roman"/>
          <w:color w:val="000000"/>
          <w:sz w:val="24"/>
          <w:u w:val="single"/>
          <w:lang w:eastAsia="hr-HR"/>
        </w:rPr>
        <w:t xml:space="preserve">2.1.1.4. </w:t>
      </w:r>
      <w:r w:rsidR="00BD7D99" w:rsidRPr="00915377">
        <w:rPr>
          <w:rFonts w:ascii="Times New Roman" w:eastAsia="Times New Roman" w:hAnsi="Times New Roman" w:cs="Times New Roman"/>
          <w:color w:val="000000"/>
          <w:sz w:val="24"/>
          <w:u w:val="single"/>
          <w:lang w:eastAsia="hr-HR"/>
        </w:rPr>
        <w:t xml:space="preserve">Podrška za predmetnu </w:t>
      </w:r>
      <w:r w:rsidR="002C3A0F" w:rsidRPr="00915377">
        <w:rPr>
          <w:rFonts w:ascii="Times New Roman" w:eastAsia="Times New Roman" w:hAnsi="Times New Roman" w:cs="Times New Roman"/>
          <w:color w:val="000000"/>
          <w:sz w:val="24"/>
          <w:u w:val="single"/>
          <w:lang w:eastAsia="hr-HR"/>
        </w:rPr>
        <w:t>robu (</w:t>
      </w:r>
      <w:r w:rsidR="00BD7D99" w:rsidRPr="00915377">
        <w:rPr>
          <w:rFonts w:ascii="Times New Roman" w:eastAsia="Times New Roman" w:hAnsi="Times New Roman" w:cs="Times New Roman"/>
          <w:color w:val="000000"/>
          <w:sz w:val="24"/>
          <w:u w:val="single"/>
          <w:lang w:eastAsia="hr-HR"/>
        </w:rPr>
        <w:t>opremu</w:t>
      </w:r>
      <w:r w:rsidR="002C3A0F" w:rsidRPr="00915377">
        <w:rPr>
          <w:rFonts w:ascii="Times New Roman" w:eastAsia="Times New Roman" w:hAnsi="Times New Roman" w:cs="Times New Roman"/>
          <w:color w:val="000000"/>
          <w:sz w:val="24"/>
          <w:u w:val="single"/>
          <w:lang w:eastAsia="hr-HR"/>
        </w:rPr>
        <w:t>)</w:t>
      </w:r>
      <w:r w:rsidR="00BD7D99" w:rsidRPr="00915377">
        <w:rPr>
          <w:rFonts w:ascii="Times New Roman" w:eastAsia="Times New Roman" w:hAnsi="Times New Roman" w:cs="Times New Roman"/>
          <w:color w:val="000000"/>
          <w:sz w:val="24"/>
          <w:u w:val="single"/>
          <w:lang w:eastAsia="hr-HR"/>
        </w:rPr>
        <w:t>:</w:t>
      </w:r>
      <w:bookmarkEnd w:id="6"/>
      <w:r w:rsidR="00BD7D99" w:rsidRPr="00915377">
        <w:rPr>
          <w:rFonts w:ascii="Times New Roman" w:eastAsia="Times New Roman" w:hAnsi="Times New Roman" w:cs="Times New Roman"/>
          <w:color w:val="000000"/>
          <w:sz w:val="24"/>
          <w:u w:val="single"/>
          <w:lang w:eastAsia="hr-HR"/>
        </w:rPr>
        <w:t xml:space="preserve"> </w:t>
      </w:r>
    </w:p>
    <w:p w:rsidR="00BD7D99" w:rsidRPr="00BD7D99" w:rsidRDefault="00BD7D99" w:rsidP="00BD7D99">
      <w:pPr>
        <w:widowControl w:val="0"/>
        <w:numPr>
          <w:ilvl w:val="0"/>
          <w:numId w:val="30"/>
        </w:numPr>
        <w:tabs>
          <w:tab w:val="left" w:pos="270"/>
          <w:tab w:val="left" w:pos="36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sz w:val="24"/>
          <w:szCs w:val="24"/>
          <w:lang w:bidi="he-IL"/>
        </w:rPr>
        <w:t xml:space="preserve">Uređaj koji ispunjava sve hardverske i softverske stavke specifikacije s pripadajućom </w:t>
      </w:r>
      <w:r w:rsidR="007A6257">
        <w:rPr>
          <w:rFonts w:ascii="Times New Roman" w:eastAsia="Times New Roman" w:hAnsi="Times New Roman" w:cs="Times New Roman"/>
          <w:sz w:val="24"/>
          <w:szCs w:val="24"/>
          <w:lang w:bidi="he-IL"/>
        </w:rPr>
        <w:t>licencom;</w:t>
      </w:r>
    </w:p>
    <w:p w:rsidR="00BD7D99" w:rsidRPr="00BD7D99" w:rsidRDefault="00BD7D99" w:rsidP="00BD7D99">
      <w:pPr>
        <w:widowControl w:val="0"/>
        <w:numPr>
          <w:ilvl w:val="0"/>
          <w:numId w:val="30"/>
        </w:numPr>
        <w:tabs>
          <w:tab w:val="left" w:pos="270"/>
          <w:tab w:val="left" w:pos="36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color w:val="000000"/>
          <w:sz w:val="24"/>
          <w:szCs w:val="24"/>
          <w:lang w:bidi="he-IL"/>
        </w:rPr>
        <w:t>Podrška proizvođača u trajanju od jedne godine na hardver i sve softverske stavke</w:t>
      </w:r>
      <w:r w:rsidR="007A6257">
        <w:rPr>
          <w:rFonts w:ascii="Times New Roman" w:eastAsia="Times New Roman" w:hAnsi="Times New Roman" w:cs="Times New Roman"/>
          <w:color w:val="000000"/>
          <w:sz w:val="24"/>
          <w:szCs w:val="24"/>
          <w:lang w:bidi="he-IL"/>
        </w:rPr>
        <w:t>;</w:t>
      </w:r>
    </w:p>
    <w:p w:rsidR="00BD7D99" w:rsidRPr="00BD7D99" w:rsidRDefault="00BD7D99" w:rsidP="00BD7D99">
      <w:pPr>
        <w:widowControl w:val="0"/>
        <w:numPr>
          <w:ilvl w:val="0"/>
          <w:numId w:val="30"/>
        </w:numPr>
        <w:tabs>
          <w:tab w:val="left" w:pos="270"/>
          <w:tab w:val="left" w:pos="36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color w:val="000000"/>
          <w:sz w:val="24"/>
          <w:szCs w:val="24"/>
          <w:lang w:bidi="he-IL"/>
        </w:rPr>
        <w:t>Podrška proizvođača u trajanju od jedne godine koja uključuje pristup bazi znanja, nadogradnje sustava i zakrpe</w:t>
      </w:r>
      <w:r w:rsidR="007A6257">
        <w:rPr>
          <w:rFonts w:ascii="Times New Roman" w:eastAsia="Times New Roman" w:hAnsi="Times New Roman" w:cs="Times New Roman"/>
          <w:color w:val="000000"/>
          <w:sz w:val="24"/>
          <w:szCs w:val="24"/>
          <w:lang w:bidi="he-IL"/>
        </w:rPr>
        <w:t>;</w:t>
      </w:r>
    </w:p>
    <w:p w:rsidR="00BD7D99" w:rsidRPr="00BD7D99" w:rsidRDefault="00BD7D99" w:rsidP="00BD7D99">
      <w:pPr>
        <w:widowControl w:val="0"/>
        <w:numPr>
          <w:ilvl w:val="0"/>
          <w:numId w:val="30"/>
        </w:numPr>
        <w:tabs>
          <w:tab w:val="left" w:pos="270"/>
          <w:tab w:val="left" w:pos="360"/>
        </w:tabs>
        <w:autoSpaceDE w:val="0"/>
        <w:autoSpaceDN w:val="0"/>
        <w:adjustRightInd w:val="0"/>
        <w:spacing w:after="120" w:line="240" w:lineRule="auto"/>
        <w:jc w:val="both"/>
        <w:textAlignment w:val="baseline"/>
        <w:rPr>
          <w:rFonts w:ascii="Times New Roman" w:eastAsia="Times New Roman" w:hAnsi="Times New Roman" w:cs="Times New Roman"/>
          <w:sz w:val="24"/>
          <w:szCs w:val="24"/>
          <w:lang w:bidi="he-IL"/>
        </w:rPr>
      </w:pPr>
      <w:r w:rsidRPr="00BD7D99">
        <w:rPr>
          <w:rFonts w:ascii="Times New Roman" w:eastAsia="Times New Roman" w:hAnsi="Times New Roman" w:cs="Times New Roman"/>
          <w:color w:val="000000"/>
          <w:sz w:val="24"/>
          <w:szCs w:val="24"/>
          <w:lang w:bidi="he-IL"/>
        </w:rPr>
        <w:t xml:space="preserve">Zamjena neispravnih dijelova po principu </w:t>
      </w:r>
      <w:proofErr w:type="spellStart"/>
      <w:r w:rsidRPr="00BD7D99">
        <w:rPr>
          <w:rFonts w:ascii="Times New Roman" w:eastAsia="Times New Roman" w:hAnsi="Times New Roman" w:cs="Times New Roman"/>
          <w:color w:val="000000"/>
          <w:sz w:val="24"/>
          <w:szCs w:val="24"/>
          <w:lang w:bidi="he-IL"/>
        </w:rPr>
        <w:t>next-business</w:t>
      </w:r>
      <w:proofErr w:type="spellEnd"/>
      <w:r w:rsidRPr="00BD7D99">
        <w:rPr>
          <w:rFonts w:ascii="Times New Roman" w:eastAsia="Times New Roman" w:hAnsi="Times New Roman" w:cs="Times New Roman"/>
          <w:color w:val="000000"/>
          <w:sz w:val="24"/>
          <w:szCs w:val="24"/>
          <w:lang w:bidi="he-IL"/>
        </w:rPr>
        <w:t xml:space="preserve"> </w:t>
      </w:r>
      <w:proofErr w:type="spellStart"/>
      <w:r w:rsidRPr="00BD7D99">
        <w:rPr>
          <w:rFonts w:ascii="Times New Roman" w:eastAsia="Times New Roman" w:hAnsi="Times New Roman" w:cs="Times New Roman"/>
          <w:color w:val="000000"/>
          <w:sz w:val="24"/>
          <w:szCs w:val="24"/>
          <w:lang w:bidi="he-IL"/>
        </w:rPr>
        <w:t>day</w:t>
      </w:r>
      <w:proofErr w:type="spellEnd"/>
      <w:r w:rsidRPr="00BD7D99">
        <w:rPr>
          <w:rFonts w:ascii="Times New Roman" w:eastAsia="Times New Roman" w:hAnsi="Times New Roman" w:cs="Times New Roman"/>
          <w:color w:val="000000"/>
          <w:sz w:val="24"/>
          <w:szCs w:val="24"/>
          <w:lang w:bidi="he-IL"/>
        </w:rPr>
        <w:t>/</w:t>
      </w:r>
      <w:proofErr w:type="spellStart"/>
      <w:r w:rsidRPr="00BD7D99">
        <w:rPr>
          <w:rFonts w:ascii="Times New Roman" w:eastAsia="Times New Roman" w:hAnsi="Times New Roman" w:cs="Times New Roman"/>
          <w:color w:val="000000"/>
          <w:sz w:val="24"/>
          <w:szCs w:val="24"/>
          <w:lang w:bidi="he-IL"/>
        </w:rPr>
        <w:t>next-flight</w:t>
      </w:r>
      <w:proofErr w:type="spellEnd"/>
      <w:r w:rsidRPr="00BD7D99">
        <w:rPr>
          <w:rFonts w:ascii="Times New Roman" w:eastAsia="Times New Roman" w:hAnsi="Times New Roman" w:cs="Times New Roman"/>
          <w:color w:val="000000"/>
          <w:sz w:val="24"/>
          <w:szCs w:val="24"/>
          <w:lang w:bidi="he-IL"/>
        </w:rPr>
        <w:t xml:space="preserve"> </w:t>
      </w:r>
      <w:proofErr w:type="spellStart"/>
      <w:r w:rsidRPr="00BD7D99">
        <w:rPr>
          <w:rFonts w:ascii="Times New Roman" w:eastAsia="Times New Roman" w:hAnsi="Times New Roman" w:cs="Times New Roman"/>
          <w:color w:val="000000"/>
          <w:sz w:val="24"/>
          <w:szCs w:val="24"/>
          <w:lang w:bidi="he-IL"/>
        </w:rPr>
        <w:t>out</w:t>
      </w:r>
      <w:proofErr w:type="spellEnd"/>
      <w:r w:rsidR="007A6257">
        <w:rPr>
          <w:rFonts w:ascii="Times New Roman" w:eastAsia="Times New Roman" w:hAnsi="Times New Roman" w:cs="Times New Roman"/>
          <w:color w:val="000000"/>
          <w:sz w:val="24"/>
          <w:szCs w:val="24"/>
          <w:lang w:bidi="he-IL"/>
        </w:rPr>
        <w:t>.</w:t>
      </w:r>
    </w:p>
    <w:p w:rsidR="00BD7D99" w:rsidRPr="00BD7D99" w:rsidRDefault="00BD7D99" w:rsidP="00BD7D99">
      <w:pPr>
        <w:spacing w:after="0" w:line="240" w:lineRule="auto"/>
        <w:rPr>
          <w:rFonts w:ascii="Times New Roman" w:eastAsia="Times New Roman" w:hAnsi="Times New Roman" w:cs="Times New Roman"/>
          <w:sz w:val="24"/>
          <w:szCs w:val="24"/>
        </w:rPr>
      </w:pPr>
    </w:p>
    <w:p w:rsidR="00BD7D99" w:rsidRPr="00CB6613" w:rsidRDefault="00701036" w:rsidP="00BD7D99">
      <w:pPr>
        <w:keepNext/>
        <w:keepLines/>
        <w:spacing w:after="0" w:line="259" w:lineRule="auto"/>
        <w:ind w:left="10" w:right="1" w:hanging="10"/>
        <w:outlineLvl w:val="0"/>
        <w:rPr>
          <w:rFonts w:ascii="Times New Roman" w:eastAsia="Times New Roman" w:hAnsi="Times New Roman" w:cs="Times New Roman"/>
          <w:color w:val="000000"/>
          <w:sz w:val="26"/>
          <w:u w:val="single"/>
          <w:lang w:eastAsia="hr-HR"/>
        </w:rPr>
      </w:pPr>
      <w:bookmarkStart w:id="7" w:name="_Toc1982506"/>
      <w:r w:rsidRPr="00CB6613">
        <w:rPr>
          <w:rFonts w:ascii="Times New Roman" w:eastAsia="Times New Roman" w:hAnsi="Times New Roman" w:cs="Times New Roman"/>
          <w:color w:val="000000"/>
          <w:sz w:val="26"/>
          <w:u w:val="single"/>
          <w:lang w:eastAsia="hr-HR"/>
        </w:rPr>
        <w:t xml:space="preserve">2.1.1.5. </w:t>
      </w:r>
      <w:r w:rsidR="00BD7D99" w:rsidRPr="00CB6613">
        <w:rPr>
          <w:rFonts w:ascii="Times New Roman" w:eastAsia="Times New Roman" w:hAnsi="Times New Roman" w:cs="Times New Roman"/>
          <w:color w:val="000000"/>
          <w:sz w:val="26"/>
          <w:u w:val="single"/>
          <w:lang w:eastAsia="hr-HR"/>
        </w:rPr>
        <w:t xml:space="preserve">Specifikacija </w:t>
      </w:r>
      <w:r w:rsidR="002C3A0F" w:rsidRPr="00CB6613">
        <w:rPr>
          <w:rFonts w:ascii="Times New Roman" w:eastAsia="Times New Roman" w:hAnsi="Times New Roman" w:cs="Times New Roman"/>
          <w:color w:val="000000"/>
          <w:sz w:val="26"/>
          <w:u w:val="single"/>
          <w:lang w:eastAsia="hr-HR"/>
        </w:rPr>
        <w:t xml:space="preserve">popratih </w:t>
      </w:r>
      <w:r w:rsidR="00BD7D99" w:rsidRPr="00CB6613">
        <w:rPr>
          <w:rFonts w:ascii="Times New Roman" w:eastAsia="Times New Roman" w:hAnsi="Times New Roman" w:cs="Times New Roman"/>
          <w:color w:val="000000"/>
          <w:sz w:val="26"/>
          <w:u w:val="single"/>
          <w:lang w:eastAsia="hr-HR"/>
        </w:rPr>
        <w:t>implementacijskih usluga</w:t>
      </w:r>
      <w:bookmarkEnd w:id="7"/>
      <w:r w:rsidR="002C3A0F" w:rsidRPr="00CB6613">
        <w:rPr>
          <w:rFonts w:ascii="Times New Roman" w:eastAsia="Times New Roman" w:hAnsi="Times New Roman" w:cs="Times New Roman"/>
          <w:color w:val="000000"/>
          <w:sz w:val="26"/>
          <w:u w:val="single"/>
          <w:lang w:eastAsia="hr-HR"/>
        </w:rPr>
        <w:t xml:space="preserve"> tražene robe (opreme)</w:t>
      </w:r>
      <w:r w:rsidR="007A6257" w:rsidRPr="00CB6613">
        <w:rPr>
          <w:rFonts w:ascii="Times New Roman" w:eastAsia="Times New Roman" w:hAnsi="Times New Roman" w:cs="Times New Roman"/>
          <w:color w:val="000000"/>
          <w:sz w:val="26"/>
          <w:u w:val="single"/>
          <w:lang w:eastAsia="hr-HR"/>
        </w:rPr>
        <w:t>:</w:t>
      </w:r>
    </w:p>
    <w:p w:rsidR="00EF0F19" w:rsidRDefault="00BD7D99" w:rsidP="00BD7D99">
      <w:pPr>
        <w:spacing w:after="0" w:line="240" w:lineRule="auto"/>
        <w:jc w:val="both"/>
        <w:rPr>
          <w:rFonts w:ascii="Times New Roman" w:eastAsia="Times New Roman" w:hAnsi="Times New Roman" w:cs="Times New Roman"/>
          <w:sz w:val="24"/>
          <w:szCs w:val="24"/>
          <w:lang w:eastAsia="hr-HR"/>
        </w:rPr>
      </w:pPr>
      <w:r w:rsidRPr="00BD7D99">
        <w:rPr>
          <w:rFonts w:ascii="Times New Roman" w:eastAsia="Times New Roman" w:hAnsi="Times New Roman" w:cs="Times New Roman"/>
          <w:sz w:val="24"/>
          <w:szCs w:val="24"/>
          <w:lang w:eastAsia="hr-HR"/>
        </w:rPr>
        <w:t xml:space="preserve">Ponuditelj je dužan napraviti ugradnju </w:t>
      </w:r>
      <w:proofErr w:type="spellStart"/>
      <w:r w:rsidRPr="00BD7D99">
        <w:rPr>
          <w:rFonts w:ascii="Times New Roman" w:eastAsia="Times New Roman" w:hAnsi="Times New Roman" w:cs="Times New Roman"/>
          <w:sz w:val="24"/>
          <w:szCs w:val="24"/>
          <w:lang w:eastAsia="hr-HR"/>
        </w:rPr>
        <w:t>novoisporučenih</w:t>
      </w:r>
      <w:proofErr w:type="spellEnd"/>
      <w:r w:rsidRPr="00BD7D99">
        <w:rPr>
          <w:rFonts w:ascii="Times New Roman" w:eastAsia="Times New Roman" w:hAnsi="Times New Roman" w:cs="Times New Roman"/>
          <w:sz w:val="24"/>
          <w:szCs w:val="24"/>
          <w:lang w:eastAsia="hr-HR"/>
        </w:rPr>
        <w:t xml:space="preserve"> </w:t>
      </w:r>
      <w:proofErr w:type="spellStart"/>
      <w:r w:rsidRPr="00BD7D99">
        <w:rPr>
          <w:rFonts w:ascii="Times New Roman" w:eastAsia="Times New Roman" w:hAnsi="Times New Roman" w:cs="Times New Roman"/>
          <w:sz w:val="24"/>
          <w:szCs w:val="24"/>
          <w:lang w:eastAsia="hr-HR"/>
        </w:rPr>
        <w:t>vatrozida</w:t>
      </w:r>
      <w:proofErr w:type="spellEnd"/>
      <w:r w:rsidRPr="00BD7D99">
        <w:rPr>
          <w:rFonts w:ascii="Times New Roman" w:eastAsia="Times New Roman" w:hAnsi="Times New Roman" w:cs="Times New Roman"/>
          <w:sz w:val="24"/>
          <w:szCs w:val="24"/>
          <w:lang w:eastAsia="hr-HR"/>
        </w:rPr>
        <w:t xml:space="preserve"> u serverski ormar osiguran od strane Naručitelja na lokaciji Naručitelja. </w:t>
      </w:r>
    </w:p>
    <w:p w:rsidR="00EF0F19" w:rsidRDefault="00BD7D99" w:rsidP="00BD7D99">
      <w:pPr>
        <w:spacing w:after="0" w:line="240" w:lineRule="auto"/>
        <w:jc w:val="both"/>
        <w:rPr>
          <w:rFonts w:ascii="Times New Roman" w:eastAsia="Times New Roman" w:hAnsi="Times New Roman" w:cs="Times New Roman"/>
          <w:sz w:val="24"/>
          <w:szCs w:val="24"/>
          <w:lang w:eastAsia="hr-HR"/>
        </w:rPr>
      </w:pPr>
      <w:r w:rsidRPr="00BD7D99">
        <w:rPr>
          <w:rFonts w:ascii="Times New Roman" w:eastAsia="Times New Roman" w:hAnsi="Times New Roman" w:cs="Times New Roman"/>
          <w:sz w:val="24"/>
          <w:szCs w:val="24"/>
          <w:lang w:eastAsia="hr-HR"/>
        </w:rPr>
        <w:lastRenderedPageBreak/>
        <w:t>Konfiguracija i ''</w:t>
      </w:r>
      <w:proofErr w:type="spellStart"/>
      <w:r w:rsidRPr="00BD7D99">
        <w:rPr>
          <w:rFonts w:ascii="Times New Roman" w:eastAsia="Times New Roman" w:hAnsi="Times New Roman" w:cs="Times New Roman"/>
          <w:sz w:val="24"/>
          <w:szCs w:val="24"/>
          <w:lang w:eastAsia="hr-HR"/>
        </w:rPr>
        <w:t>low-level</w:t>
      </w:r>
      <w:proofErr w:type="spellEnd"/>
      <w:r w:rsidRPr="00BD7D99">
        <w:rPr>
          <w:rFonts w:ascii="Times New Roman" w:eastAsia="Times New Roman" w:hAnsi="Times New Roman" w:cs="Times New Roman"/>
          <w:sz w:val="24"/>
          <w:szCs w:val="24"/>
          <w:lang w:eastAsia="hr-HR"/>
        </w:rPr>
        <w:t xml:space="preserve">'' dizajn dogovara se sa Naručiteljem nakon potpisa ugovora, te prethodi instalaciji. </w:t>
      </w:r>
    </w:p>
    <w:p w:rsidR="00EF0F19" w:rsidRDefault="00BD7D99" w:rsidP="00BD7D99">
      <w:pPr>
        <w:spacing w:after="0" w:line="240" w:lineRule="auto"/>
        <w:jc w:val="both"/>
        <w:rPr>
          <w:rFonts w:ascii="Times New Roman" w:eastAsia="Times New Roman" w:hAnsi="Times New Roman" w:cs="Times New Roman"/>
          <w:sz w:val="24"/>
          <w:szCs w:val="24"/>
          <w:lang w:eastAsia="hr-HR"/>
        </w:rPr>
      </w:pPr>
      <w:r w:rsidRPr="00BD7D99">
        <w:rPr>
          <w:rFonts w:ascii="Times New Roman" w:eastAsia="Times New Roman" w:hAnsi="Times New Roman" w:cs="Times New Roman"/>
          <w:sz w:val="24"/>
          <w:szCs w:val="24"/>
          <w:lang w:eastAsia="hr-HR"/>
        </w:rPr>
        <w:t xml:space="preserve">Ponuditelj je dužan, prema zahtjevima Naručitelja isporučiti projektni plan implementacije u pisanom obliku. </w:t>
      </w:r>
    </w:p>
    <w:p w:rsidR="00BD7D99" w:rsidRPr="00BD7D99" w:rsidRDefault="00BD7D99" w:rsidP="00BD7D99">
      <w:pPr>
        <w:spacing w:after="0" w:line="240" w:lineRule="auto"/>
        <w:jc w:val="both"/>
        <w:rPr>
          <w:rFonts w:ascii="Times New Roman" w:eastAsia="Times New Roman" w:hAnsi="Times New Roman" w:cs="Times New Roman"/>
          <w:sz w:val="24"/>
          <w:szCs w:val="24"/>
          <w:lang w:eastAsia="hr-HR"/>
        </w:rPr>
      </w:pPr>
      <w:r w:rsidRPr="00BD7D99">
        <w:rPr>
          <w:rFonts w:ascii="Times New Roman" w:eastAsia="Times New Roman" w:hAnsi="Times New Roman" w:cs="Times New Roman"/>
          <w:sz w:val="24"/>
          <w:szCs w:val="24"/>
          <w:lang w:eastAsia="hr-HR"/>
        </w:rPr>
        <w:t xml:space="preserve">Po završetku projekta Ponuditelj je Naručitelju dužan dostaviti u pisanom obliku izvedbenu dokumentaciju. </w:t>
      </w:r>
    </w:p>
    <w:p w:rsidR="00BD7D99" w:rsidRPr="00BD7D99" w:rsidRDefault="00BD7D99" w:rsidP="00BD7D99">
      <w:pPr>
        <w:spacing w:after="0" w:line="240" w:lineRule="auto"/>
        <w:jc w:val="both"/>
        <w:rPr>
          <w:rFonts w:ascii="Times New Roman" w:eastAsia="Times New Roman" w:hAnsi="Times New Roman" w:cs="Times New Roman"/>
          <w:color w:val="000000" w:themeColor="text1"/>
          <w:sz w:val="24"/>
          <w:szCs w:val="24"/>
          <w:lang w:eastAsia="hr-HR"/>
        </w:rPr>
      </w:pPr>
      <w:r w:rsidRPr="00BD7D99">
        <w:rPr>
          <w:rFonts w:ascii="Times New Roman" w:eastAsia="Times New Roman" w:hAnsi="Times New Roman" w:cs="Times New Roman"/>
          <w:color w:val="000000" w:themeColor="text1"/>
          <w:sz w:val="24"/>
          <w:szCs w:val="24"/>
          <w:lang w:eastAsia="hr-HR"/>
        </w:rPr>
        <w:t>Proc</w:t>
      </w:r>
      <w:r w:rsidR="00EF0F19">
        <w:rPr>
          <w:rFonts w:ascii="Times New Roman" w:eastAsia="Times New Roman" w:hAnsi="Times New Roman" w:cs="Times New Roman"/>
          <w:color w:val="000000" w:themeColor="text1"/>
          <w:sz w:val="24"/>
          <w:szCs w:val="24"/>
          <w:lang w:eastAsia="hr-HR"/>
        </w:rPr>
        <w:t>i</w:t>
      </w:r>
      <w:r w:rsidRPr="00BD7D99">
        <w:rPr>
          <w:rFonts w:ascii="Times New Roman" w:eastAsia="Times New Roman" w:hAnsi="Times New Roman" w:cs="Times New Roman"/>
          <w:color w:val="000000" w:themeColor="text1"/>
          <w:sz w:val="24"/>
          <w:szCs w:val="24"/>
          <w:lang w:eastAsia="hr-HR"/>
        </w:rPr>
        <w:t xml:space="preserve">jenjeno vrijeme trajanja radova je </w:t>
      </w:r>
      <w:r w:rsidR="00EF0F19">
        <w:rPr>
          <w:rFonts w:ascii="Times New Roman" w:eastAsia="Times New Roman" w:hAnsi="Times New Roman" w:cs="Times New Roman"/>
          <w:color w:val="000000" w:themeColor="text1"/>
          <w:sz w:val="24"/>
          <w:szCs w:val="24"/>
          <w:lang w:eastAsia="hr-HR"/>
        </w:rPr>
        <w:t>2 (</w:t>
      </w:r>
      <w:r w:rsidRPr="00BD7D99">
        <w:rPr>
          <w:rFonts w:ascii="Times New Roman" w:eastAsia="Times New Roman" w:hAnsi="Times New Roman" w:cs="Times New Roman"/>
          <w:b/>
          <w:color w:val="000000" w:themeColor="text1"/>
          <w:sz w:val="24"/>
          <w:szCs w:val="24"/>
          <w:lang w:eastAsia="hr-HR"/>
        </w:rPr>
        <w:t>dva</w:t>
      </w:r>
      <w:r w:rsidR="00EF0F19">
        <w:rPr>
          <w:rFonts w:ascii="Times New Roman" w:eastAsia="Times New Roman" w:hAnsi="Times New Roman" w:cs="Times New Roman"/>
          <w:b/>
          <w:color w:val="000000" w:themeColor="text1"/>
          <w:sz w:val="24"/>
          <w:szCs w:val="24"/>
          <w:lang w:eastAsia="hr-HR"/>
        </w:rPr>
        <w:t>)</w:t>
      </w:r>
      <w:r w:rsidRPr="00BD7D99">
        <w:rPr>
          <w:rFonts w:ascii="Times New Roman" w:eastAsia="Times New Roman" w:hAnsi="Times New Roman" w:cs="Times New Roman"/>
          <w:b/>
          <w:color w:val="000000" w:themeColor="text1"/>
          <w:sz w:val="24"/>
          <w:szCs w:val="24"/>
          <w:lang w:eastAsia="hr-HR"/>
        </w:rPr>
        <w:t xml:space="preserve"> mjeseca</w:t>
      </w:r>
      <w:r w:rsidRPr="00BD7D99">
        <w:rPr>
          <w:rFonts w:ascii="Times New Roman" w:eastAsia="Times New Roman" w:hAnsi="Times New Roman" w:cs="Times New Roman"/>
          <w:color w:val="000000" w:themeColor="text1"/>
          <w:sz w:val="24"/>
          <w:szCs w:val="24"/>
          <w:lang w:eastAsia="hr-HR"/>
        </w:rPr>
        <w:t xml:space="preserve">  od dana isporuke opreme. </w:t>
      </w:r>
    </w:p>
    <w:p w:rsidR="00BD7D99" w:rsidRPr="00BD7D99" w:rsidRDefault="00BD7D99" w:rsidP="00BD7D99">
      <w:pPr>
        <w:spacing w:before="100" w:beforeAutospacing="1" w:after="100" w:afterAutospacing="1"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 xml:space="preserve">Ponuditelj u svojoj ponudi treba prikazati jednu cijenu za sve navedene aktivnosti </w:t>
      </w:r>
      <w:proofErr w:type="spellStart"/>
      <w:r w:rsidRPr="00BD7D99">
        <w:rPr>
          <w:rFonts w:ascii="Times New Roman" w:eastAsia="Times New Roman" w:hAnsi="Times New Roman" w:cs="Times New Roman"/>
          <w:sz w:val="24"/>
          <w:szCs w:val="24"/>
        </w:rPr>
        <w:t>vodeći</w:t>
      </w:r>
      <w:proofErr w:type="spellEnd"/>
      <w:r w:rsidRPr="00BD7D99">
        <w:rPr>
          <w:rFonts w:ascii="Times New Roman" w:eastAsia="Times New Roman" w:hAnsi="Times New Roman" w:cs="Times New Roman"/>
          <w:sz w:val="24"/>
          <w:szCs w:val="24"/>
        </w:rPr>
        <w:t xml:space="preserve"> se svojom procjenom o opsegu poslova i potrebnom </w:t>
      </w:r>
      <w:proofErr w:type="spellStart"/>
      <w:r w:rsidRPr="00BD7D99">
        <w:rPr>
          <w:rFonts w:ascii="Times New Roman" w:eastAsia="Times New Roman" w:hAnsi="Times New Roman" w:cs="Times New Roman"/>
          <w:sz w:val="24"/>
          <w:szCs w:val="24"/>
        </w:rPr>
        <w:t>angažmanu</w:t>
      </w:r>
      <w:proofErr w:type="spellEnd"/>
      <w:r w:rsidRPr="00BD7D99">
        <w:rPr>
          <w:rFonts w:ascii="Times New Roman" w:eastAsia="Times New Roman" w:hAnsi="Times New Roman" w:cs="Times New Roman"/>
          <w:sz w:val="24"/>
          <w:szCs w:val="24"/>
        </w:rPr>
        <w:t xml:space="preserve"> svojih </w:t>
      </w:r>
      <w:proofErr w:type="spellStart"/>
      <w:r w:rsidRPr="00BD7D99">
        <w:rPr>
          <w:rFonts w:ascii="Times New Roman" w:eastAsia="Times New Roman" w:hAnsi="Times New Roman" w:cs="Times New Roman"/>
          <w:sz w:val="24"/>
          <w:szCs w:val="24"/>
        </w:rPr>
        <w:t>stručnjaka</w:t>
      </w:r>
      <w:proofErr w:type="spellEnd"/>
      <w:r w:rsidRPr="00BD7D99">
        <w:rPr>
          <w:rFonts w:ascii="Times New Roman" w:eastAsia="Times New Roman" w:hAnsi="Times New Roman" w:cs="Times New Roman"/>
          <w:sz w:val="24"/>
          <w:szCs w:val="24"/>
        </w:rPr>
        <w:t>.</w:t>
      </w:r>
    </w:p>
    <w:p w:rsidR="00BD7D99" w:rsidRPr="00CB6613" w:rsidRDefault="000A2860" w:rsidP="00BD7D99">
      <w:pPr>
        <w:keepNext/>
        <w:keepLines/>
        <w:spacing w:after="0" w:line="259" w:lineRule="auto"/>
        <w:ind w:left="10" w:right="1237" w:hanging="10"/>
        <w:jc w:val="both"/>
        <w:outlineLvl w:val="1"/>
        <w:rPr>
          <w:rFonts w:ascii="Times New Roman" w:eastAsia="Times New Roman" w:hAnsi="Times New Roman" w:cs="Times New Roman"/>
          <w:color w:val="000000"/>
          <w:sz w:val="24"/>
          <w:u w:val="single"/>
          <w:lang w:eastAsia="hr-HR"/>
        </w:rPr>
      </w:pPr>
      <w:bookmarkStart w:id="8" w:name="_Toc1982508"/>
      <w:r w:rsidRPr="00CB6613">
        <w:rPr>
          <w:rFonts w:ascii="Times New Roman" w:eastAsia="Times New Roman" w:hAnsi="Times New Roman" w:cs="Times New Roman"/>
          <w:color w:val="000000"/>
          <w:sz w:val="24"/>
          <w:u w:val="single"/>
          <w:lang w:eastAsia="hr-HR"/>
        </w:rPr>
        <w:t xml:space="preserve">2.1.1.6. </w:t>
      </w:r>
      <w:r w:rsidR="00BD7D99" w:rsidRPr="00CB6613">
        <w:rPr>
          <w:rFonts w:ascii="Times New Roman" w:eastAsia="Times New Roman" w:hAnsi="Times New Roman" w:cs="Times New Roman"/>
          <w:color w:val="000000"/>
          <w:sz w:val="24"/>
          <w:u w:val="single"/>
          <w:lang w:eastAsia="hr-HR"/>
        </w:rPr>
        <w:t>Opis aktivnosti</w:t>
      </w:r>
      <w:bookmarkEnd w:id="8"/>
      <w:r w:rsidR="00EF0F19" w:rsidRPr="00CB6613">
        <w:rPr>
          <w:rFonts w:ascii="Times New Roman" w:eastAsia="Times New Roman" w:hAnsi="Times New Roman" w:cs="Times New Roman"/>
          <w:color w:val="000000"/>
          <w:sz w:val="24"/>
          <w:u w:val="single"/>
          <w:lang w:eastAsia="hr-HR"/>
        </w:rPr>
        <w:t>:</w:t>
      </w:r>
    </w:p>
    <w:p w:rsidR="00BD7D99" w:rsidRPr="00BD7D99" w:rsidRDefault="00BD7D99" w:rsidP="00BD7D99">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Izvid postojećeg stanja</w:t>
      </w:r>
      <w:r w:rsidR="00EF0F19">
        <w:rPr>
          <w:rFonts w:ascii="Times New Roman" w:eastAsia="Times New Roman" w:hAnsi="Times New Roman" w:cs="Times New Roman"/>
          <w:sz w:val="24"/>
          <w:szCs w:val="24"/>
        </w:rPr>
        <w:t>;</w:t>
      </w:r>
      <w:r w:rsidRPr="00BD7D99">
        <w:rPr>
          <w:rFonts w:ascii="Times New Roman" w:eastAsia="Times New Roman" w:hAnsi="Times New Roman" w:cs="Times New Roman"/>
          <w:sz w:val="24"/>
          <w:szCs w:val="24"/>
        </w:rPr>
        <w:t xml:space="preserve"> </w:t>
      </w:r>
    </w:p>
    <w:p w:rsidR="00BD7D99" w:rsidRPr="00BD7D99" w:rsidRDefault="00BD7D99" w:rsidP="00BD7D99">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Definiranje korisničkih zahtjeva</w:t>
      </w:r>
      <w:r w:rsidR="00EF0F19">
        <w:rPr>
          <w:rFonts w:ascii="Times New Roman" w:eastAsia="Times New Roman" w:hAnsi="Times New Roman" w:cs="Times New Roman"/>
          <w:sz w:val="24"/>
          <w:szCs w:val="24"/>
        </w:rPr>
        <w:t>;</w:t>
      </w:r>
    </w:p>
    <w:p w:rsidR="00BD7D99" w:rsidRPr="00BD7D99" w:rsidRDefault="00BD7D99" w:rsidP="00BD7D99">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Izrada projektnog plana</w:t>
      </w:r>
      <w:r w:rsidR="00EF0F19">
        <w:rPr>
          <w:rFonts w:ascii="Times New Roman" w:eastAsia="Times New Roman" w:hAnsi="Times New Roman" w:cs="Times New Roman"/>
          <w:sz w:val="24"/>
          <w:szCs w:val="24"/>
        </w:rPr>
        <w:t>;</w:t>
      </w:r>
    </w:p>
    <w:p w:rsidR="00BD7D99" w:rsidRPr="00BD7D99" w:rsidRDefault="00EF0F19" w:rsidP="00BD7D99">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Instalacija uređaja na lokaciji;</w:t>
      </w:r>
    </w:p>
    <w:p w:rsidR="00BD7D99" w:rsidRPr="00BD7D99" w:rsidRDefault="00BD7D99" w:rsidP="00BD7D99">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Konfiguracija sigurnosnih prava prema definiranim zahtjevima</w:t>
      </w:r>
      <w:r w:rsidR="00EF0F19">
        <w:rPr>
          <w:rFonts w:ascii="Times New Roman" w:eastAsia="Times New Roman" w:hAnsi="Times New Roman" w:cs="Times New Roman"/>
          <w:sz w:val="24"/>
          <w:szCs w:val="24"/>
        </w:rPr>
        <w:t>;</w:t>
      </w:r>
    </w:p>
    <w:p w:rsidR="00BD7D99" w:rsidRPr="00BD7D99" w:rsidRDefault="00BD7D99" w:rsidP="00BD7D99">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Testiranje</w:t>
      </w:r>
      <w:r w:rsidR="00EF0F19">
        <w:rPr>
          <w:rFonts w:ascii="Times New Roman" w:eastAsia="Times New Roman" w:hAnsi="Times New Roman" w:cs="Times New Roman"/>
          <w:sz w:val="24"/>
          <w:szCs w:val="24"/>
        </w:rPr>
        <w:t>;</w:t>
      </w:r>
    </w:p>
    <w:p w:rsidR="00BD7D99" w:rsidRPr="00BD7D99" w:rsidRDefault="00BD7D99" w:rsidP="00BD7D99">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Puštanje u rad (produkcija)</w:t>
      </w:r>
      <w:r w:rsidR="00EF0F19">
        <w:rPr>
          <w:rFonts w:ascii="Times New Roman" w:eastAsia="Times New Roman" w:hAnsi="Times New Roman" w:cs="Times New Roman"/>
          <w:sz w:val="24"/>
          <w:szCs w:val="24"/>
        </w:rPr>
        <w:t>;</w:t>
      </w:r>
    </w:p>
    <w:p w:rsidR="00BD7D99" w:rsidRPr="00BD7D99" w:rsidRDefault="00BD7D99" w:rsidP="00BD7D99">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BD7D99">
        <w:rPr>
          <w:rFonts w:ascii="Times New Roman" w:eastAsia="Times New Roman" w:hAnsi="Times New Roman" w:cs="Times New Roman"/>
          <w:sz w:val="24"/>
          <w:szCs w:val="24"/>
        </w:rPr>
        <w:t>Praćenje sustava u radu</w:t>
      </w:r>
      <w:r w:rsidR="00EF0F19">
        <w:rPr>
          <w:rFonts w:ascii="Times New Roman" w:eastAsia="Times New Roman" w:hAnsi="Times New Roman" w:cs="Times New Roman"/>
          <w:sz w:val="24"/>
          <w:szCs w:val="24"/>
        </w:rPr>
        <w:t>;</w:t>
      </w:r>
    </w:p>
    <w:p w:rsidR="00AF0DC7" w:rsidRPr="00EF0F19" w:rsidRDefault="00BD7D99" w:rsidP="00F35FE0">
      <w:pPr>
        <w:numPr>
          <w:ilvl w:val="0"/>
          <w:numId w:val="26"/>
        </w:numPr>
        <w:spacing w:before="100" w:beforeAutospacing="1" w:after="5" w:afterAutospacing="1" w:line="250" w:lineRule="auto"/>
        <w:jc w:val="both"/>
        <w:rPr>
          <w:rFonts w:ascii="Times New Roman" w:eastAsia="Times New Roman" w:hAnsi="Times New Roman" w:cs="Times New Roman"/>
          <w:color w:val="000000"/>
          <w:sz w:val="24"/>
          <w:szCs w:val="24"/>
          <w:lang w:eastAsia="hr-HR"/>
        </w:rPr>
      </w:pPr>
      <w:r w:rsidRPr="00EF0F19">
        <w:rPr>
          <w:rFonts w:ascii="Times New Roman" w:eastAsia="Times New Roman" w:hAnsi="Times New Roman" w:cs="Times New Roman"/>
          <w:sz w:val="24"/>
          <w:szCs w:val="24"/>
        </w:rPr>
        <w:t>Izrada izvedbene d</w:t>
      </w:r>
      <w:r w:rsidR="00EF0F19" w:rsidRPr="00EF0F19">
        <w:rPr>
          <w:rFonts w:ascii="Times New Roman" w:eastAsia="Times New Roman" w:hAnsi="Times New Roman" w:cs="Times New Roman"/>
          <w:sz w:val="24"/>
          <w:szCs w:val="24"/>
        </w:rPr>
        <w:t>okumentacije.</w:t>
      </w:r>
    </w:p>
    <w:p w:rsidR="00AF0DC7" w:rsidRPr="00CB6613" w:rsidRDefault="000A2860" w:rsidP="00AF0DC7">
      <w:pPr>
        <w:spacing w:after="217" w:line="250" w:lineRule="auto"/>
        <w:ind w:right="51"/>
        <w:jc w:val="both"/>
        <w:rPr>
          <w:rFonts w:ascii="Times New Roman" w:eastAsia="Times New Roman" w:hAnsi="Times New Roman" w:cs="Times New Roman"/>
          <w:color w:val="000000"/>
          <w:sz w:val="24"/>
          <w:szCs w:val="24"/>
          <w:u w:val="single"/>
          <w:lang w:eastAsia="hr-HR"/>
        </w:rPr>
      </w:pPr>
      <w:r w:rsidRPr="00CB6613">
        <w:rPr>
          <w:rFonts w:ascii="Times New Roman" w:eastAsia="Times New Roman" w:hAnsi="Times New Roman" w:cs="Times New Roman"/>
          <w:color w:val="000000"/>
          <w:sz w:val="24"/>
          <w:szCs w:val="24"/>
          <w:u w:val="single"/>
          <w:lang w:eastAsia="hr-HR"/>
        </w:rPr>
        <w:t xml:space="preserve">2.1.1.7. </w:t>
      </w:r>
      <w:r w:rsidR="00EF0F19" w:rsidRPr="00CB6613">
        <w:rPr>
          <w:rFonts w:ascii="Times New Roman" w:eastAsia="Times New Roman" w:hAnsi="Times New Roman" w:cs="Times New Roman"/>
          <w:color w:val="000000"/>
          <w:sz w:val="24"/>
          <w:szCs w:val="24"/>
          <w:u w:val="single"/>
          <w:lang w:eastAsia="hr-HR"/>
        </w:rPr>
        <w:t>Obveze Naručitelja:</w:t>
      </w:r>
      <w:r w:rsidR="00AF0DC7" w:rsidRPr="00CB6613">
        <w:rPr>
          <w:rFonts w:ascii="Times New Roman" w:eastAsia="Times New Roman" w:hAnsi="Times New Roman" w:cs="Times New Roman"/>
          <w:color w:val="000000"/>
          <w:sz w:val="24"/>
          <w:szCs w:val="24"/>
          <w:u w:val="single"/>
          <w:lang w:eastAsia="hr-HR"/>
        </w:rPr>
        <w:t xml:space="preserve"> </w:t>
      </w:r>
    </w:p>
    <w:p w:rsidR="00AF0DC7" w:rsidRPr="00F6241C" w:rsidRDefault="00AF0DC7" w:rsidP="00AF0DC7">
      <w:pPr>
        <w:spacing w:after="38" w:line="250" w:lineRule="auto"/>
        <w:ind w:right="51"/>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Naručitelj će Izvršitelju osigurati kontakte s relevantnim osobama koje su odgovorne za zaštitu osobnih podataka u svojim procesima. To su minimalno osobe odgovorne za: </w:t>
      </w:r>
    </w:p>
    <w:p w:rsidR="00AF0DC7" w:rsidRPr="00F6241C" w:rsidRDefault="00AF0DC7" w:rsidP="00AF0DC7">
      <w:pPr>
        <w:numPr>
          <w:ilvl w:val="0"/>
          <w:numId w:val="5"/>
        </w:numPr>
        <w:spacing w:after="1" w:line="284" w:lineRule="auto"/>
        <w:ind w:right="2492" w:hanging="360"/>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zaštitu osobnih podataka; </w:t>
      </w:r>
    </w:p>
    <w:p w:rsidR="00AF0DC7" w:rsidRPr="00F6241C" w:rsidRDefault="00AF0DC7" w:rsidP="00AF0DC7">
      <w:pPr>
        <w:numPr>
          <w:ilvl w:val="0"/>
          <w:numId w:val="5"/>
        </w:numPr>
        <w:spacing w:after="1" w:line="284" w:lineRule="auto"/>
        <w:ind w:right="2492" w:hanging="360"/>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informacijske i komunikacijske servise; </w:t>
      </w:r>
    </w:p>
    <w:p w:rsidR="00AF0DC7" w:rsidRPr="00F6241C" w:rsidRDefault="00AF0DC7" w:rsidP="00AF0DC7">
      <w:pPr>
        <w:numPr>
          <w:ilvl w:val="0"/>
          <w:numId w:val="5"/>
        </w:numPr>
        <w:spacing w:after="1" w:line="284" w:lineRule="auto"/>
        <w:ind w:right="2492" w:hanging="360"/>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usklađenost sa zakonskim propisima i regulativom;</w:t>
      </w:r>
    </w:p>
    <w:p w:rsidR="00AF0DC7" w:rsidRPr="00F6241C" w:rsidRDefault="00AF0DC7" w:rsidP="00AF0DC7">
      <w:pPr>
        <w:numPr>
          <w:ilvl w:val="0"/>
          <w:numId w:val="5"/>
        </w:numPr>
        <w:spacing w:after="0" w:line="284" w:lineRule="auto"/>
        <w:ind w:right="2492" w:hanging="360"/>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procese u kojima se prikupljaju i obrađuju osobni podaci.  </w:t>
      </w:r>
    </w:p>
    <w:p w:rsidR="00AF0DC7" w:rsidRPr="00F6241C" w:rsidRDefault="00AF0DC7" w:rsidP="00AF0DC7">
      <w:pPr>
        <w:spacing w:after="12"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E611B"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Za potrebe projekta, Naručitelj će Izvršitelju osigurati uvid u dokumentaciju, konfiguracije uređaja i kontakte s relevantnim osobama. </w:t>
      </w:r>
    </w:p>
    <w:p w:rsidR="00AF0DC7" w:rsidRPr="00F6241C" w:rsidRDefault="00AE611B" w:rsidP="00AF0DC7">
      <w:pPr>
        <w:spacing w:after="5" w:line="250" w:lineRule="auto"/>
        <w:ind w:right="51"/>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Sve karakteristike traženog predmeta nabave bazirane su na Analizi 2 faze implementacije GDPR-a u MINT, a sukladno i postojećem IT okruženju Naručitelja.</w:t>
      </w:r>
      <w:r w:rsidR="00AF0DC7"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r w:rsidRPr="00F6241C">
        <w:rPr>
          <w:rFonts w:ascii="Times New Roman" w:eastAsia="Times New Roman" w:hAnsi="Times New Roman" w:cs="Times New Roman"/>
          <w:b/>
          <w:color w:val="000000"/>
          <w:sz w:val="24"/>
          <w:szCs w:val="24"/>
          <w:lang w:eastAsia="hr-HR"/>
        </w:rPr>
        <w:t>Napomena:</w:t>
      </w:r>
      <w:r w:rsidRPr="00F6241C">
        <w:rPr>
          <w:rFonts w:ascii="Times New Roman" w:eastAsia="Times New Roman" w:hAnsi="Times New Roman" w:cs="Times New Roman"/>
          <w:color w:val="000000"/>
          <w:sz w:val="24"/>
          <w:szCs w:val="24"/>
          <w:lang w:eastAsia="hr-HR"/>
        </w:rPr>
        <w:t xml:space="preserve"> Naručitelj ima vanjskog ugovornog suradnika za IT - tvrtku H&amp;D Info iz Zagreba.</w:t>
      </w:r>
    </w:p>
    <w:p w:rsidR="003B0C36" w:rsidRDefault="003B0C36"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2.2.  </w:t>
      </w:r>
      <w:r w:rsidRPr="00F6241C">
        <w:rPr>
          <w:rFonts w:ascii="Times New Roman" w:eastAsia="Times New Roman" w:hAnsi="Times New Roman" w:cs="Times New Roman"/>
          <w:noProof/>
          <w:color w:val="000000"/>
          <w:sz w:val="24"/>
          <w:szCs w:val="24"/>
          <w:u w:val="single"/>
          <w:lang w:eastAsia="hr-HR"/>
        </w:rPr>
        <w:t>Opis i oznaka grupa predmeta nabave</w:t>
      </w:r>
      <w:r w:rsidRPr="00F6241C">
        <w:rPr>
          <w:rFonts w:ascii="Times New Roman" w:eastAsia="Times New Roman" w:hAnsi="Times New Roman" w:cs="Times New Roman"/>
          <w:noProof/>
          <w:color w:val="000000"/>
          <w:sz w:val="24"/>
          <w:szCs w:val="24"/>
          <w:lang w:eastAsia="hr-HR"/>
        </w:rPr>
        <w:t xml:space="preserve">:  </w:t>
      </w:r>
    </w:p>
    <w:p w:rsid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6D625F">
        <w:rPr>
          <w:rFonts w:ascii="Times New Roman" w:eastAsia="Times New Roman" w:hAnsi="Times New Roman" w:cs="Times New Roman"/>
          <w:noProof/>
          <w:color w:val="000000"/>
          <w:sz w:val="24"/>
          <w:szCs w:val="24"/>
          <w:u w:val="single"/>
          <w:lang w:eastAsia="hr-HR"/>
        </w:rPr>
        <w:t>Predmet nabave nije podijeljen na grupe</w:t>
      </w:r>
      <w:r w:rsidRPr="00F6241C">
        <w:rPr>
          <w:rFonts w:ascii="Times New Roman" w:eastAsia="Times New Roman" w:hAnsi="Times New Roman" w:cs="Times New Roman"/>
          <w:noProof/>
          <w:color w:val="000000"/>
          <w:sz w:val="24"/>
          <w:szCs w:val="24"/>
          <w:lang w:eastAsia="hr-HR"/>
        </w:rPr>
        <w:t xml:space="preserve">. </w:t>
      </w:r>
    </w:p>
    <w:p w:rsidR="000F7ADF" w:rsidRDefault="000F7ADF" w:rsidP="00AF0DC7">
      <w:pPr>
        <w:spacing w:after="0" w:line="259" w:lineRule="auto"/>
        <w:ind w:right="488"/>
        <w:jc w:val="both"/>
        <w:rPr>
          <w:rFonts w:ascii="Times New Roman" w:eastAsia="Times New Roman" w:hAnsi="Times New Roman" w:cs="Times New Roman"/>
          <w:noProof/>
          <w:color w:val="FF0000"/>
          <w:sz w:val="24"/>
          <w:szCs w:val="24"/>
          <w:lang w:eastAsia="hr-HR"/>
        </w:rPr>
      </w:pPr>
    </w:p>
    <w:p w:rsidR="007708B2" w:rsidRPr="00CB6613" w:rsidRDefault="00AF0DC7" w:rsidP="003B0C36">
      <w:pPr>
        <w:spacing w:after="0" w:line="259" w:lineRule="auto"/>
        <w:ind w:right="488"/>
        <w:jc w:val="both"/>
        <w:rPr>
          <w:rFonts w:ascii="Times New Roman" w:eastAsia="Times New Roman" w:hAnsi="Times New Roman" w:cs="Times New Roman"/>
          <w:noProof/>
          <w:sz w:val="24"/>
          <w:szCs w:val="24"/>
          <w:lang w:eastAsia="hr-HR"/>
        </w:rPr>
      </w:pPr>
      <w:r w:rsidRPr="00F6241C">
        <w:rPr>
          <w:rFonts w:ascii="Times New Roman" w:eastAsia="Times New Roman" w:hAnsi="Times New Roman" w:cs="Times New Roman"/>
          <w:noProof/>
          <w:color w:val="000000"/>
          <w:sz w:val="24"/>
          <w:szCs w:val="24"/>
          <w:lang w:eastAsia="hr-HR"/>
        </w:rPr>
        <w:t>2</w:t>
      </w:r>
      <w:r w:rsidRPr="005B57C5">
        <w:rPr>
          <w:rFonts w:ascii="Times New Roman" w:eastAsia="Times New Roman" w:hAnsi="Times New Roman" w:cs="Times New Roman"/>
          <w:noProof/>
          <w:sz w:val="24"/>
          <w:szCs w:val="24"/>
          <w:lang w:eastAsia="hr-HR"/>
        </w:rPr>
        <w:t>.</w:t>
      </w:r>
      <w:r w:rsidR="00FB2B9D" w:rsidRPr="005B57C5">
        <w:rPr>
          <w:rFonts w:ascii="Times New Roman" w:eastAsia="Times New Roman" w:hAnsi="Times New Roman" w:cs="Times New Roman"/>
          <w:noProof/>
          <w:sz w:val="24"/>
          <w:szCs w:val="24"/>
          <w:lang w:eastAsia="hr-HR"/>
        </w:rPr>
        <w:t>3.</w:t>
      </w:r>
      <w:bookmarkStart w:id="9" w:name="_Toc1982509"/>
      <w:r w:rsidR="007708B2" w:rsidRPr="00CB6613">
        <w:rPr>
          <w:rFonts w:ascii="Times New Roman" w:eastAsia="Times New Roman" w:hAnsi="Times New Roman" w:cs="Times New Roman"/>
          <w:noProof/>
          <w:color w:val="000000"/>
          <w:sz w:val="26"/>
          <w:u w:val="single"/>
          <w:lang w:eastAsia="hr-HR"/>
        </w:rPr>
        <w:t>Kriteriji</w:t>
      </w:r>
      <w:r w:rsidR="007708B2" w:rsidRPr="00CB6613">
        <w:rPr>
          <w:rFonts w:ascii="Times New Roman" w:eastAsia="Times New Roman" w:hAnsi="Times New Roman" w:cs="Times New Roman"/>
          <w:color w:val="000000"/>
          <w:sz w:val="26"/>
          <w:u w:val="single"/>
          <w:lang w:eastAsia="hr-HR"/>
        </w:rPr>
        <w:t xml:space="preserve"> za odabir ponude</w:t>
      </w:r>
      <w:bookmarkEnd w:id="9"/>
      <w:r w:rsidR="007708B2" w:rsidRPr="00CB6613">
        <w:rPr>
          <w:rFonts w:ascii="Times New Roman" w:eastAsia="Times New Roman" w:hAnsi="Times New Roman" w:cs="Times New Roman"/>
          <w:color w:val="000000"/>
          <w:sz w:val="26"/>
          <w:u w:val="single"/>
          <w:lang w:eastAsia="hr-HR"/>
        </w:rPr>
        <w:t>:</w:t>
      </w:r>
    </w:p>
    <w:p w:rsidR="00817C5E" w:rsidRDefault="007708B2" w:rsidP="00817C5E">
      <w:pPr>
        <w:spacing w:after="0" w:line="249" w:lineRule="auto"/>
        <w:jc w:val="both"/>
        <w:rPr>
          <w:rFonts w:ascii="Times New Roman" w:eastAsia="Times New Roman" w:hAnsi="Times New Roman" w:cs="Times New Roman"/>
          <w:color w:val="000000"/>
          <w:sz w:val="24"/>
          <w:szCs w:val="24"/>
          <w:u w:val="single"/>
          <w:lang w:eastAsia="hr-HR"/>
        </w:rPr>
      </w:pPr>
      <w:r w:rsidRPr="007708B2">
        <w:rPr>
          <w:rFonts w:ascii="Times New Roman" w:eastAsia="Times New Roman" w:hAnsi="Times New Roman" w:cs="Times New Roman"/>
          <w:color w:val="000000"/>
          <w:sz w:val="24"/>
          <w:szCs w:val="24"/>
          <w:u w:val="single"/>
          <w:lang w:eastAsia="hr-HR"/>
        </w:rPr>
        <w:t>Kriterij za odabir ponude je  ekonomski najpovoljnija ponuda</w:t>
      </w:r>
      <w:r w:rsidR="00817C5E">
        <w:rPr>
          <w:rFonts w:ascii="Times New Roman" w:eastAsia="Times New Roman" w:hAnsi="Times New Roman" w:cs="Times New Roman"/>
          <w:color w:val="000000"/>
          <w:sz w:val="24"/>
          <w:szCs w:val="24"/>
          <w:u w:val="single"/>
          <w:lang w:eastAsia="hr-HR"/>
        </w:rPr>
        <w:t>,</w:t>
      </w:r>
    </w:p>
    <w:p w:rsidR="00194585" w:rsidRDefault="002C3A0F" w:rsidP="00194585">
      <w:pPr>
        <w:spacing w:after="0" w:line="249" w:lineRule="auto"/>
        <w:jc w:val="both"/>
        <w:rPr>
          <w:rFonts w:ascii="Times New Roman" w:eastAsia="Times New Roman" w:hAnsi="Times New Roman" w:cs="Times New Roman"/>
          <w:color w:val="000000"/>
          <w:sz w:val="24"/>
          <w:szCs w:val="24"/>
          <w:u w:val="single"/>
          <w:lang w:eastAsia="hr-HR"/>
        </w:rPr>
      </w:pPr>
      <w:r>
        <w:rPr>
          <w:rFonts w:ascii="Times New Roman" w:eastAsia="Times New Roman" w:hAnsi="Times New Roman" w:cs="Times New Roman"/>
          <w:color w:val="000000"/>
          <w:sz w:val="24"/>
          <w:szCs w:val="24"/>
          <w:u w:val="single"/>
          <w:lang w:eastAsia="hr-HR"/>
        </w:rPr>
        <w:t>uz istovremeno zadovoljavanje svih minimalno traženih kriterija opisanih u Poziv</w:t>
      </w:r>
      <w:r w:rsidR="00A17A2D">
        <w:rPr>
          <w:rFonts w:ascii="Times New Roman" w:eastAsia="Times New Roman" w:hAnsi="Times New Roman" w:cs="Times New Roman"/>
          <w:color w:val="000000"/>
          <w:sz w:val="24"/>
          <w:szCs w:val="24"/>
          <w:u w:val="single"/>
          <w:lang w:eastAsia="hr-HR"/>
        </w:rPr>
        <w:t>u</w:t>
      </w:r>
      <w:r w:rsidR="00817C5E">
        <w:rPr>
          <w:rFonts w:ascii="Times New Roman" w:eastAsia="Times New Roman" w:hAnsi="Times New Roman" w:cs="Times New Roman"/>
          <w:color w:val="000000"/>
          <w:sz w:val="24"/>
          <w:szCs w:val="24"/>
          <w:u w:val="single"/>
          <w:lang w:eastAsia="hr-HR"/>
        </w:rPr>
        <w:t>:</w:t>
      </w:r>
      <w:r>
        <w:rPr>
          <w:rFonts w:ascii="Times New Roman" w:eastAsia="Times New Roman" w:hAnsi="Times New Roman" w:cs="Times New Roman"/>
          <w:color w:val="000000"/>
          <w:sz w:val="24"/>
          <w:szCs w:val="24"/>
          <w:u w:val="single"/>
          <w:lang w:eastAsia="hr-HR"/>
        </w:rPr>
        <w:t xml:space="preserve"> (opći zahtjevi za predmetnu robu (opremu), funkcionalni zahtjevi za predmetnu robu (opremu),</w:t>
      </w:r>
      <w:r w:rsidR="00817C5E">
        <w:rPr>
          <w:rFonts w:ascii="Times New Roman" w:eastAsia="Times New Roman" w:hAnsi="Times New Roman" w:cs="Times New Roman"/>
          <w:color w:val="000000"/>
          <w:sz w:val="24"/>
          <w:szCs w:val="24"/>
          <w:u w:val="single"/>
          <w:lang w:eastAsia="hr-HR"/>
        </w:rPr>
        <w:t xml:space="preserve"> </w:t>
      </w:r>
      <w:r w:rsidR="00164A7E">
        <w:rPr>
          <w:rFonts w:ascii="Times New Roman" w:eastAsia="Times New Roman" w:hAnsi="Times New Roman" w:cs="Times New Roman"/>
          <w:color w:val="000000"/>
          <w:sz w:val="24"/>
          <w:szCs w:val="24"/>
          <w:u w:val="single"/>
          <w:lang w:eastAsia="hr-HR"/>
        </w:rPr>
        <w:t xml:space="preserve">tehničke performanse i karakteristike za traženu robu (opremu), </w:t>
      </w:r>
    </w:p>
    <w:p w:rsidR="00950A34" w:rsidRPr="00950A34" w:rsidRDefault="00194585" w:rsidP="007708B2">
      <w:pPr>
        <w:spacing w:after="169" w:line="249" w:lineRule="auto"/>
        <w:jc w:val="both"/>
        <w:rPr>
          <w:rFonts w:ascii="Times New Roman" w:eastAsia="Times New Roman" w:hAnsi="Times New Roman" w:cs="Times New Roman"/>
          <w:color w:val="000000"/>
          <w:sz w:val="24"/>
          <w:szCs w:val="24"/>
          <w:u w:val="single"/>
          <w:lang w:eastAsia="hr-HR"/>
        </w:rPr>
      </w:pPr>
      <w:r>
        <w:rPr>
          <w:rFonts w:ascii="Times New Roman" w:eastAsia="Times New Roman" w:hAnsi="Times New Roman" w:cs="Times New Roman"/>
          <w:color w:val="000000"/>
          <w:sz w:val="24"/>
          <w:szCs w:val="24"/>
          <w:u w:val="single"/>
          <w:lang w:eastAsia="hr-HR"/>
        </w:rPr>
        <w:t xml:space="preserve">kao i istovremeno zadovoljavanje tražene podrške, implementacijskih usluga i svih aktivnosti sukladno </w:t>
      </w:r>
      <w:r w:rsidR="00A17A2D">
        <w:rPr>
          <w:rFonts w:ascii="Times New Roman" w:eastAsia="Times New Roman" w:hAnsi="Times New Roman" w:cs="Times New Roman"/>
          <w:color w:val="000000"/>
          <w:sz w:val="24"/>
          <w:szCs w:val="24"/>
          <w:u w:val="single"/>
          <w:lang w:eastAsia="hr-HR"/>
        </w:rPr>
        <w:t xml:space="preserve">ovom </w:t>
      </w:r>
      <w:r>
        <w:rPr>
          <w:rFonts w:ascii="Times New Roman" w:eastAsia="Times New Roman" w:hAnsi="Times New Roman" w:cs="Times New Roman"/>
          <w:color w:val="000000"/>
          <w:sz w:val="24"/>
          <w:szCs w:val="24"/>
          <w:u w:val="single"/>
          <w:lang w:eastAsia="hr-HR"/>
        </w:rPr>
        <w:t>Pozivu.</w:t>
      </w:r>
      <w:r w:rsidR="007708B2" w:rsidRPr="007708B2">
        <w:rPr>
          <w:rFonts w:ascii="Times New Roman" w:eastAsia="Times New Roman" w:hAnsi="Times New Roman" w:cs="Times New Roman"/>
          <w:color w:val="000000"/>
          <w:sz w:val="24"/>
          <w:szCs w:val="24"/>
          <w:u w:val="single"/>
          <w:lang w:eastAsia="hr-HR"/>
        </w:rPr>
        <w:t xml:space="preserve"> </w:t>
      </w:r>
    </w:p>
    <w:p w:rsidR="007708B2" w:rsidRPr="007708B2" w:rsidRDefault="007708B2" w:rsidP="007708B2">
      <w:pPr>
        <w:spacing w:after="169" w:line="249" w:lineRule="auto"/>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Ako su dvije ili više valjanih ponuda jednako rangirane prema kriteriju za odabir ponude, Naručitelj će odabrati ponudu koja je zaprimljena ranije. </w:t>
      </w:r>
    </w:p>
    <w:p w:rsidR="007708B2" w:rsidRPr="007708B2" w:rsidRDefault="007708B2" w:rsidP="007708B2">
      <w:pPr>
        <w:spacing w:after="169" w:line="249" w:lineRule="auto"/>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sz w:val="24"/>
          <w:szCs w:val="24"/>
        </w:rPr>
        <w:lastRenderedPageBreak/>
        <w:t xml:space="preserve">Kriteriji odabira i njihov relativni </w:t>
      </w:r>
      <w:proofErr w:type="spellStart"/>
      <w:r w:rsidRPr="007708B2">
        <w:rPr>
          <w:rFonts w:ascii="Times New Roman" w:eastAsia="Times New Roman" w:hAnsi="Times New Roman" w:cs="Times New Roman"/>
          <w:sz w:val="24"/>
          <w:szCs w:val="24"/>
        </w:rPr>
        <w:t>značaj</w:t>
      </w:r>
      <w:proofErr w:type="spellEnd"/>
      <w:r w:rsidRPr="007708B2">
        <w:rPr>
          <w:rFonts w:ascii="Times New Roman" w:eastAsia="Times New Roman" w:hAnsi="Times New Roman" w:cs="Times New Roman"/>
          <w:sz w:val="24"/>
          <w:szCs w:val="24"/>
        </w:rPr>
        <w:t xml:space="preserve"> prikazani su u tablici u nastavku. </w:t>
      </w:r>
    </w:p>
    <w:tbl>
      <w:tblPr>
        <w:tblStyle w:val="TableGrid0"/>
        <w:tblW w:w="0" w:type="auto"/>
        <w:tblLook w:val="04A0" w:firstRow="1" w:lastRow="0" w:firstColumn="1" w:lastColumn="0" w:noHBand="0" w:noVBand="1"/>
      </w:tblPr>
      <w:tblGrid>
        <w:gridCol w:w="1249"/>
        <w:gridCol w:w="1505"/>
        <w:gridCol w:w="1777"/>
        <w:gridCol w:w="4590"/>
      </w:tblGrid>
      <w:tr w:rsidR="007708B2" w:rsidRPr="007708B2" w:rsidTr="00F35FE0">
        <w:tc>
          <w:tcPr>
            <w:tcW w:w="1249" w:type="dxa"/>
          </w:tcPr>
          <w:p w:rsidR="007708B2" w:rsidRPr="007708B2" w:rsidRDefault="007708B2" w:rsidP="007708B2">
            <w:pPr>
              <w:spacing w:after="169" w:line="249" w:lineRule="auto"/>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Kategorija</w:t>
            </w:r>
          </w:p>
        </w:tc>
        <w:tc>
          <w:tcPr>
            <w:tcW w:w="1505" w:type="dxa"/>
          </w:tcPr>
          <w:p w:rsidR="007708B2" w:rsidRPr="007708B2" w:rsidRDefault="007708B2" w:rsidP="007708B2">
            <w:pPr>
              <w:spacing w:after="169" w:line="249" w:lineRule="auto"/>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Kriterij</w:t>
            </w:r>
          </w:p>
        </w:tc>
        <w:tc>
          <w:tcPr>
            <w:tcW w:w="1777" w:type="dxa"/>
          </w:tcPr>
          <w:p w:rsidR="007708B2" w:rsidRPr="007708B2" w:rsidRDefault="007708B2" w:rsidP="007708B2">
            <w:pPr>
              <w:spacing w:after="169" w:line="249" w:lineRule="auto"/>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Relativni značaj</w:t>
            </w:r>
          </w:p>
        </w:tc>
        <w:tc>
          <w:tcPr>
            <w:tcW w:w="4590" w:type="dxa"/>
          </w:tcPr>
          <w:p w:rsidR="007708B2" w:rsidRPr="007708B2" w:rsidRDefault="007708B2" w:rsidP="007708B2">
            <w:pPr>
              <w:spacing w:after="169" w:line="249" w:lineRule="auto"/>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Maksimalan broj bodova </w:t>
            </w:r>
          </w:p>
        </w:tc>
      </w:tr>
      <w:tr w:rsidR="007708B2" w:rsidRPr="007708B2" w:rsidTr="00F35FE0">
        <w:tc>
          <w:tcPr>
            <w:tcW w:w="1249" w:type="dxa"/>
          </w:tcPr>
          <w:p w:rsidR="007708B2" w:rsidRPr="007708B2" w:rsidRDefault="007708B2" w:rsidP="007708B2">
            <w:pPr>
              <w:spacing w:after="169" w:line="249" w:lineRule="auto"/>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K1</w:t>
            </w:r>
          </w:p>
        </w:tc>
        <w:tc>
          <w:tcPr>
            <w:tcW w:w="1505" w:type="dxa"/>
          </w:tcPr>
          <w:p w:rsidR="007708B2" w:rsidRPr="007708B2" w:rsidRDefault="007708B2" w:rsidP="007708B2">
            <w:pPr>
              <w:spacing w:after="169" w:line="249" w:lineRule="auto"/>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Cijena ponude</w:t>
            </w:r>
          </w:p>
        </w:tc>
        <w:tc>
          <w:tcPr>
            <w:tcW w:w="1777" w:type="dxa"/>
          </w:tcPr>
          <w:p w:rsidR="007708B2" w:rsidRPr="007708B2" w:rsidRDefault="007708B2" w:rsidP="007708B2">
            <w:pPr>
              <w:spacing w:after="169" w:line="249" w:lineRule="auto"/>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60%</w:t>
            </w:r>
          </w:p>
        </w:tc>
        <w:tc>
          <w:tcPr>
            <w:tcW w:w="4590" w:type="dxa"/>
          </w:tcPr>
          <w:p w:rsidR="007708B2" w:rsidRPr="007708B2" w:rsidRDefault="007708B2" w:rsidP="007708B2">
            <w:pPr>
              <w:spacing w:after="169" w:line="249" w:lineRule="auto"/>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60</w:t>
            </w:r>
          </w:p>
        </w:tc>
      </w:tr>
      <w:tr w:rsidR="007708B2" w:rsidRPr="007708B2" w:rsidTr="00F35FE0">
        <w:tc>
          <w:tcPr>
            <w:tcW w:w="1249" w:type="dxa"/>
          </w:tcPr>
          <w:p w:rsidR="007708B2" w:rsidRPr="007708B2" w:rsidRDefault="007708B2" w:rsidP="007708B2">
            <w:pPr>
              <w:spacing w:after="169" w:line="249" w:lineRule="auto"/>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K2</w:t>
            </w:r>
          </w:p>
        </w:tc>
        <w:tc>
          <w:tcPr>
            <w:tcW w:w="1505" w:type="dxa"/>
          </w:tcPr>
          <w:p w:rsidR="007708B2" w:rsidRPr="007708B2" w:rsidRDefault="007708B2" w:rsidP="007708B2">
            <w:pPr>
              <w:spacing w:after="169" w:line="249" w:lineRule="auto"/>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Iskustvo stručnjaka</w:t>
            </w:r>
          </w:p>
        </w:tc>
        <w:tc>
          <w:tcPr>
            <w:tcW w:w="1777" w:type="dxa"/>
          </w:tcPr>
          <w:p w:rsidR="007708B2" w:rsidRPr="007708B2" w:rsidRDefault="007708B2" w:rsidP="007708B2">
            <w:pPr>
              <w:spacing w:after="169" w:line="249" w:lineRule="auto"/>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40 %</w:t>
            </w:r>
          </w:p>
        </w:tc>
        <w:tc>
          <w:tcPr>
            <w:tcW w:w="4590" w:type="dxa"/>
          </w:tcPr>
          <w:p w:rsidR="007708B2" w:rsidRPr="007708B2" w:rsidRDefault="007708B2" w:rsidP="007708B2">
            <w:pPr>
              <w:spacing w:after="169" w:line="249" w:lineRule="auto"/>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40</w:t>
            </w:r>
          </w:p>
        </w:tc>
      </w:tr>
      <w:tr w:rsidR="007708B2" w:rsidRPr="007708B2" w:rsidTr="00F35FE0">
        <w:tc>
          <w:tcPr>
            <w:tcW w:w="2754" w:type="dxa"/>
            <w:gridSpan w:val="2"/>
          </w:tcPr>
          <w:p w:rsidR="007708B2" w:rsidRPr="007708B2" w:rsidRDefault="007708B2" w:rsidP="007708B2">
            <w:pPr>
              <w:spacing w:after="169" w:line="249" w:lineRule="auto"/>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Maksimalan broj bodova</w:t>
            </w:r>
          </w:p>
        </w:tc>
        <w:tc>
          <w:tcPr>
            <w:tcW w:w="1777" w:type="dxa"/>
          </w:tcPr>
          <w:p w:rsidR="007708B2" w:rsidRPr="007708B2" w:rsidRDefault="007708B2" w:rsidP="007708B2">
            <w:pPr>
              <w:spacing w:after="169" w:line="249" w:lineRule="auto"/>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100%</w:t>
            </w:r>
          </w:p>
        </w:tc>
        <w:tc>
          <w:tcPr>
            <w:tcW w:w="4590" w:type="dxa"/>
          </w:tcPr>
          <w:p w:rsidR="007708B2" w:rsidRPr="007708B2" w:rsidRDefault="007708B2" w:rsidP="007708B2">
            <w:pPr>
              <w:spacing w:after="169" w:line="249" w:lineRule="auto"/>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100</w:t>
            </w:r>
          </w:p>
        </w:tc>
      </w:tr>
    </w:tbl>
    <w:p w:rsidR="007708B2" w:rsidRPr="007708B2" w:rsidRDefault="007708B2" w:rsidP="007708B2">
      <w:pPr>
        <w:spacing w:before="100" w:beforeAutospacing="1" w:after="100" w:afterAutospacing="1" w:line="240" w:lineRule="auto"/>
        <w:jc w:val="both"/>
        <w:rPr>
          <w:rFonts w:ascii="Times New Roman" w:eastAsia="Times New Roman" w:hAnsi="Times New Roman" w:cs="Times New Roman"/>
          <w:sz w:val="24"/>
          <w:szCs w:val="24"/>
        </w:rPr>
      </w:pPr>
      <w:r w:rsidRPr="007708B2">
        <w:rPr>
          <w:rFonts w:ascii="Times New Roman" w:eastAsia="Times New Roman" w:hAnsi="Times New Roman" w:cs="Times New Roman"/>
          <w:sz w:val="24"/>
          <w:szCs w:val="24"/>
        </w:rPr>
        <w:t xml:space="preserve">Najpovoljnija ponuda je ponuda s ukupno </w:t>
      </w:r>
      <w:proofErr w:type="spellStart"/>
      <w:r w:rsidRPr="007708B2">
        <w:rPr>
          <w:rFonts w:ascii="Times New Roman" w:eastAsia="Times New Roman" w:hAnsi="Times New Roman" w:cs="Times New Roman"/>
          <w:sz w:val="24"/>
          <w:szCs w:val="24"/>
        </w:rPr>
        <w:t>najvećom</w:t>
      </w:r>
      <w:proofErr w:type="spellEnd"/>
      <w:r w:rsidRPr="007708B2">
        <w:rPr>
          <w:rFonts w:ascii="Times New Roman" w:eastAsia="Times New Roman" w:hAnsi="Times New Roman" w:cs="Times New Roman"/>
          <w:sz w:val="24"/>
          <w:szCs w:val="24"/>
        </w:rPr>
        <w:t xml:space="preserve"> ocjenom, dobivenom iz zbroja svih kriterija</w:t>
      </w:r>
      <w:r w:rsidR="003845FA">
        <w:rPr>
          <w:rFonts w:ascii="Times New Roman" w:eastAsia="Times New Roman" w:hAnsi="Times New Roman" w:cs="Times New Roman"/>
          <w:sz w:val="24"/>
          <w:szCs w:val="24"/>
        </w:rPr>
        <w:t xml:space="preserve"> sukladno formuli:</w:t>
      </w:r>
      <w:r w:rsidRPr="007708B2">
        <w:rPr>
          <w:rFonts w:ascii="Times New Roman" w:eastAsia="Times New Roman" w:hAnsi="Times New Roman" w:cs="Times New Roman"/>
          <w:sz w:val="24"/>
          <w:szCs w:val="24"/>
        </w:rPr>
        <w:t xml:space="preserve"> </w:t>
      </w:r>
      <w:r w:rsidRPr="007708B2">
        <w:rPr>
          <w:rFonts w:ascii="Times New Roman" w:eastAsia="Times New Roman" w:hAnsi="Times New Roman" w:cs="Times New Roman"/>
          <w:b/>
          <w:sz w:val="24"/>
          <w:szCs w:val="24"/>
          <w:u w:val="single"/>
        </w:rPr>
        <w:t>P= K1 + K2</w:t>
      </w:r>
      <w:r w:rsidRPr="007708B2">
        <w:rPr>
          <w:rFonts w:ascii="Times New Roman" w:eastAsia="Times New Roman" w:hAnsi="Times New Roman" w:cs="Times New Roman"/>
          <w:sz w:val="24"/>
          <w:szCs w:val="24"/>
        </w:rPr>
        <w:t xml:space="preserve">  </w:t>
      </w:r>
    </w:p>
    <w:p w:rsidR="007708B2" w:rsidRPr="007708B2" w:rsidRDefault="007708B2" w:rsidP="007708B2">
      <w:pPr>
        <w:spacing w:before="100" w:beforeAutospacing="1" w:after="100" w:afterAutospacing="1" w:line="240" w:lineRule="auto"/>
        <w:jc w:val="both"/>
        <w:rPr>
          <w:rFonts w:ascii="Times New Roman" w:eastAsia="Times New Roman" w:hAnsi="Times New Roman" w:cs="Times New Roman"/>
          <w:sz w:val="24"/>
          <w:szCs w:val="24"/>
        </w:rPr>
      </w:pPr>
      <w:r w:rsidRPr="007708B2">
        <w:rPr>
          <w:rFonts w:ascii="Times New Roman" w:eastAsia="Times New Roman" w:hAnsi="Times New Roman" w:cs="Times New Roman"/>
          <w:sz w:val="24"/>
          <w:szCs w:val="24"/>
        </w:rPr>
        <w:t xml:space="preserve">Bodovi se </w:t>
      </w:r>
      <w:proofErr w:type="spellStart"/>
      <w:r w:rsidRPr="007708B2">
        <w:rPr>
          <w:rFonts w:ascii="Times New Roman" w:eastAsia="Times New Roman" w:hAnsi="Times New Roman" w:cs="Times New Roman"/>
          <w:sz w:val="24"/>
          <w:szCs w:val="24"/>
        </w:rPr>
        <w:t>zaokružuju</w:t>
      </w:r>
      <w:proofErr w:type="spellEnd"/>
      <w:r w:rsidRPr="007708B2">
        <w:rPr>
          <w:rFonts w:ascii="Times New Roman" w:eastAsia="Times New Roman" w:hAnsi="Times New Roman" w:cs="Times New Roman"/>
          <w:sz w:val="24"/>
          <w:szCs w:val="24"/>
        </w:rPr>
        <w:t xml:space="preserve"> na dvije decimale. </w:t>
      </w:r>
    </w:p>
    <w:p w:rsidR="007708B2" w:rsidRPr="007708B2" w:rsidRDefault="007708B2" w:rsidP="007708B2">
      <w:pPr>
        <w:keepNext/>
        <w:keepLines/>
        <w:spacing w:after="0" w:line="259" w:lineRule="auto"/>
        <w:ind w:left="10" w:right="1237" w:hanging="10"/>
        <w:jc w:val="both"/>
        <w:outlineLvl w:val="1"/>
        <w:rPr>
          <w:rFonts w:ascii="Times New Roman" w:eastAsia="Times New Roman" w:hAnsi="Times New Roman" w:cs="Times New Roman"/>
          <w:b/>
          <w:color w:val="000000"/>
          <w:sz w:val="24"/>
          <w:szCs w:val="24"/>
          <w:u w:val="single"/>
          <w:lang w:eastAsia="hr-HR"/>
        </w:rPr>
      </w:pPr>
      <w:bookmarkStart w:id="10" w:name="_Toc1982510"/>
      <w:r w:rsidRPr="007708B2">
        <w:rPr>
          <w:rFonts w:ascii="Times New Roman" w:eastAsia="Times New Roman" w:hAnsi="Times New Roman" w:cs="Times New Roman"/>
          <w:b/>
          <w:color w:val="000000"/>
          <w:sz w:val="24"/>
          <w:szCs w:val="24"/>
          <w:u w:val="single"/>
          <w:lang w:eastAsia="hr-HR"/>
        </w:rPr>
        <w:t>K1- Cijena ponude</w:t>
      </w:r>
      <w:bookmarkEnd w:id="10"/>
      <w:r w:rsidR="00386CD5">
        <w:rPr>
          <w:rFonts w:ascii="Times New Roman" w:eastAsia="Times New Roman" w:hAnsi="Times New Roman" w:cs="Times New Roman"/>
          <w:b/>
          <w:color w:val="000000"/>
          <w:sz w:val="24"/>
          <w:szCs w:val="24"/>
          <w:u w:val="single"/>
          <w:lang w:eastAsia="hr-HR"/>
        </w:rPr>
        <w:t>:</w:t>
      </w:r>
    </w:p>
    <w:p w:rsidR="007708B2" w:rsidRPr="007708B2" w:rsidRDefault="007708B2" w:rsidP="007708B2">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708B2">
        <w:rPr>
          <w:rFonts w:ascii="Times New Roman" w:eastAsia="Times New Roman" w:hAnsi="Times New Roman" w:cs="Times New Roman"/>
          <w:sz w:val="24"/>
          <w:szCs w:val="24"/>
        </w:rPr>
        <w:t>Naručitelj</w:t>
      </w:r>
      <w:proofErr w:type="spellEnd"/>
      <w:r w:rsidRPr="007708B2">
        <w:rPr>
          <w:rFonts w:ascii="Times New Roman" w:eastAsia="Times New Roman" w:hAnsi="Times New Roman" w:cs="Times New Roman"/>
          <w:sz w:val="24"/>
          <w:szCs w:val="24"/>
        </w:rPr>
        <w:t xml:space="preserve"> kao jedan od kriterija određuje cijenu ponude (K1). </w:t>
      </w:r>
    </w:p>
    <w:p w:rsidR="007708B2" w:rsidRPr="007708B2" w:rsidRDefault="007708B2" w:rsidP="007708B2">
      <w:pPr>
        <w:spacing w:before="100" w:beforeAutospacing="1" w:after="100" w:afterAutospacing="1" w:line="240" w:lineRule="auto"/>
        <w:jc w:val="both"/>
        <w:rPr>
          <w:rFonts w:ascii="Times New Roman" w:eastAsia="Times New Roman" w:hAnsi="Times New Roman" w:cs="Times New Roman"/>
          <w:sz w:val="24"/>
          <w:szCs w:val="24"/>
        </w:rPr>
      </w:pPr>
      <w:r w:rsidRPr="007708B2">
        <w:rPr>
          <w:rFonts w:ascii="Times New Roman" w:eastAsia="Times New Roman" w:hAnsi="Times New Roman" w:cs="Times New Roman"/>
          <w:sz w:val="24"/>
          <w:szCs w:val="24"/>
        </w:rPr>
        <w:t xml:space="preserve">Maksimalni broj bodova koji ponuditelj </w:t>
      </w:r>
      <w:proofErr w:type="spellStart"/>
      <w:r w:rsidRPr="007708B2">
        <w:rPr>
          <w:rFonts w:ascii="Times New Roman" w:eastAsia="Times New Roman" w:hAnsi="Times New Roman" w:cs="Times New Roman"/>
          <w:sz w:val="24"/>
          <w:szCs w:val="24"/>
        </w:rPr>
        <w:t>može</w:t>
      </w:r>
      <w:proofErr w:type="spellEnd"/>
      <w:r w:rsidRPr="007708B2">
        <w:rPr>
          <w:rFonts w:ascii="Times New Roman" w:eastAsia="Times New Roman" w:hAnsi="Times New Roman" w:cs="Times New Roman"/>
          <w:sz w:val="24"/>
          <w:szCs w:val="24"/>
        </w:rPr>
        <w:t xml:space="preserve"> dobiti prema ovom kriteriju je </w:t>
      </w:r>
      <w:r w:rsidR="008E14DF">
        <w:rPr>
          <w:rFonts w:ascii="Times New Roman" w:eastAsia="Times New Roman" w:hAnsi="Times New Roman" w:cs="Times New Roman"/>
          <w:sz w:val="24"/>
          <w:szCs w:val="24"/>
        </w:rPr>
        <w:t>60</w:t>
      </w:r>
      <w:r w:rsidRPr="007708B2">
        <w:rPr>
          <w:rFonts w:ascii="Times New Roman" w:eastAsia="Times New Roman" w:hAnsi="Times New Roman" w:cs="Times New Roman"/>
          <w:sz w:val="24"/>
          <w:szCs w:val="24"/>
        </w:rPr>
        <w:t xml:space="preserve"> (slovima: </w:t>
      </w:r>
      <w:r w:rsidR="003E7D54">
        <w:rPr>
          <w:rFonts w:ascii="Times New Roman" w:eastAsia="Times New Roman" w:hAnsi="Times New Roman" w:cs="Times New Roman"/>
          <w:sz w:val="24"/>
          <w:szCs w:val="24"/>
        </w:rPr>
        <w:t>šezdeset</w:t>
      </w:r>
      <w:r w:rsidRPr="007708B2">
        <w:rPr>
          <w:rFonts w:ascii="Times New Roman" w:eastAsia="Times New Roman" w:hAnsi="Times New Roman" w:cs="Times New Roman"/>
          <w:sz w:val="24"/>
          <w:szCs w:val="24"/>
        </w:rPr>
        <w:t xml:space="preserve">). </w:t>
      </w:r>
    </w:p>
    <w:p w:rsidR="007708B2" w:rsidRPr="007708B2" w:rsidRDefault="007708B2" w:rsidP="007708B2">
      <w:pPr>
        <w:spacing w:before="100" w:beforeAutospacing="1" w:after="100" w:afterAutospacing="1" w:line="240" w:lineRule="auto"/>
        <w:jc w:val="both"/>
        <w:rPr>
          <w:rFonts w:ascii="Times New Roman" w:eastAsia="Times New Roman" w:hAnsi="Times New Roman" w:cs="Times New Roman"/>
          <w:sz w:val="24"/>
          <w:szCs w:val="24"/>
        </w:rPr>
      </w:pPr>
      <w:r w:rsidRPr="007708B2">
        <w:rPr>
          <w:rFonts w:ascii="Times New Roman" w:eastAsia="Times New Roman" w:hAnsi="Times New Roman" w:cs="Times New Roman"/>
          <w:sz w:val="24"/>
          <w:szCs w:val="24"/>
        </w:rPr>
        <w:t xml:space="preserve">Vrijednosni kriterij: </w:t>
      </w:r>
      <w:proofErr w:type="spellStart"/>
      <w:r w:rsidRPr="007708B2">
        <w:rPr>
          <w:rFonts w:ascii="Times New Roman" w:eastAsia="Times New Roman" w:hAnsi="Times New Roman" w:cs="Times New Roman"/>
          <w:sz w:val="24"/>
          <w:szCs w:val="24"/>
        </w:rPr>
        <w:t>najniža</w:t>
      </w:r>
      <w:proofErr w:type="spellEnd"/>
      <w:r w:rsidRPr="007708B2">
        <w:rPr>
          <w:rFonts w:ascii="Times New Roman" w:eastAsia="Times New Roman" w:hAnsi="Times New Roman" w:cs="Times New Roman"/>
          <w:sz w:val="24"/>
          <w:szCs w:val="24"/>
        </w:rPr>
        <w:t xml:space="preserve"> cijena ponude bez PDV-a ostvarit </w:t>
      </w:r>
      <w:proofErr w:type="spellStart"/>
      <w:r w:rsidRPr="007708B2">
        <w:rPr>
          <w:rFonts w:ascii="Times New Roman" w:eastAsia="Times New Roman" w:hAnsi="Times New Roman" w:cs="Times New Roman"/>
          <w:sz w:val="24"/>
          <w:szCs w:val="24"/>
        </w:rPr>
        <w:t>će</w:t>
      </w:r>
      <w:proofErr w:type="spellEnd"/>
      <w:r w:rsidRPr="007708B2">
        <w:rPr>
          <w:rFonts w:ascii="Times New Roman" w:eastAsia="Times New Roman" w:hAnsi="Times New Roman" w:cs="Times New Roman"/>
          <w:sz w:val="24"/>
          <w:szCs w:val="24"/>
        </w:rPr>
        <w:t xml:space="preserve"> maksimalan broj bodova. Bodovna vrijednost prema ovom kriteriju </w:t>
      </w:r>
      <w:proofErr w:type="spellStart"/>
      <w:r w:rsidRPr="007708B2">
        <w:rPr>
          <w:rFonts w:ascii="Times New Roman" w:eastAsia="Times New Roman" w:hAnsi="Times New Roman" w:cs="Times New Roman"/>
          <w:sz w:val="24"/>
          <w:szCs w:val="24"/>
        </w:rPr>
        <w:t>izračunava</w:t>
      </w:r>
      <w:proofErr w:type="spellEnd"/>
      <w:r w:rsidRPr="007708B2">
        <w:rPr>
          <w:rFonts w:ascii="Times New Roman" w:eastAsia="Times New Roman" w:hAnsi="Times New Roman" w:cs="Times New Roman"/>
          <w:sz w:val="24"/>
          <w:szCs w:val="24"/>
        </w:rPr>
        <w:t xml:space="preserve"> se prema </w:t>
      </w:r>
      <w:proofErr w:type="spellStart"/>
      <w:r w:rsidRPr="007708B2">
        <w:rPr>
          <w:rFonts w:ascii="Times New Roman" w:eastAsia="Times New Roman" w:hAnsi="Times New Roman" w:cs="Times New Roman"/>
          <w:sz w:val="24"/>
          <w:szCs w:val="24"/>
        </w:rPr>
        <w:t>sljedećoj</w:t>
      </w:r>
      <w:proofErr w:type="spellEnd"/>
      <w:r w:rsidRPr="007708B2">
        <w:rPr>
          <w:rFonts w:ascii="Times New Roman" w:eastAsia="Times New Roman" w:hAnsi="Times New Roman" w:cs="Times New Roman"/>
          <w:sz w:val="24"/>
          <w:szCs w:val="24"/>
        </w:rPr>
        <w:t xml:space="preserve"> formuli: </w:t>
      </w:r>
    </w:p>
    <w:p w:rsidR="007708B2" w:rsidRPr="007708B2" w:rsidRDefault="007708B2" w:rsidP="007708B2">
      <w:pPr>
        <w:spacing w:before="100" w:beforeAutospacing="1" w:after="100" w:afterAutospacing="1" w:line="240" w:lineRule="auto"/>
        <w:jc w:val="both"/>
        <w:rPr>
          <w:rFonts w:ascii="Times New Roman" w:eastAsia="Times New Roman" w:hAnsi="Times New Roman" w:cs="Times New Roman"/>
          <w:b/>
          <w:sz w:val="24"/>
          <w:szCs w:val="24"/>
        </w:rPr>
      </w:pPr>
      <w:r w:rsidRPr="007708B2">
        <w:rPr>
          <w:rFonts w:ascii="Times New Roman" w:eastAsia="Times New Roman" w:hAnsi="Times New Roman" w:cs="Times New Roman"/>
          <w:b/>
          <w:position w:val="4"/>
          <w:sz w:val="24"/>
          <w:szCs w:val="24"/>
        </w:rPr>
        <w:t xml:space="preserve">K1 = ( </w:t>
      </w:r>
      <w:r w:rsidRPr="007708B2">
        <w:rPr>
          <w:rFonts w:ascii="Times New Roman" w:eastAsia="Times New Roman" w:hAnsi="Times New Roman" w:cs="Times New Roman"/>
          <w:b/>
          <w:sz w:val="24"/>
          <w:szCs w:val="24"/>
        </w:rPr>
        <w:t>CP</w:t>
      </w:r>
      <w:r w:rsidRPr="007708B2">
        <w:rPr>
          <w:rFonts w:ascii="Times New Roman" w:eastAsia="Times New Roman" w:hAnsi="Times New Roman" w:cs="Times New Roman"/>
          <w:b/>
          <w:position w:val="-4"/>
          <w:sz w:val="24"/>
          <w:szCs w:val="24"/>
        </w:rPr>
        <w:t xml:space="preserve">min </w:t>
      </w:r>
      <w:r w:rsidRPr="007708B2">
        <w:rPr>
          <w:rFonts w:ascii="Times New Roman" w:eastAsia="Times New Roman" w:hAnsi="Times New Roman" w:cs="Times New Roman"/>
          <w:b/>
          <w:position w:val="4"/>
          <w:sz w:val="24"/>
          <w:szCs w:val="24"/>
        </w:rPr>
        <w:t xml:space="preserve"> /</w:t>
      </w:r>
      <w:r w:rsidRPr="007708B2">
        <w:rPr>
          <w:rFonts w:ascii="Times New Roman" w:eastAsia="Times New Roman" w:hAnsi="Times New Roman" w:cs="Times New Roman"/>
          <w:b/>
          <w:sz w:val="24"/>
          <w:szCs w:val="24"/>
        </w:rPr>
        <w:t xml:space="preserve"> CP</w:t>
      </w:r>
      <w:r w:rsidRPr="007708B2">
        <w:rPr>
          <w:rFonts w:ascii="Times New Roman" w:eastAsia="Times New Roman" w:hAnsi="Times New Roman" w:cs="Times New Roman"/>
          <w:b/>
          <w:position w:val="-4"/>
          <w:sz w:val="24"/>
          <w:szCs w:val="24"/>
        </w:rPr>
        <w:t xml:space="preserve">pon </w:t>
      </w:r>
      <w:r w:rsidRPr="007708B2">
        <w:rPr>
          <w:rFonts w:ascii="Times New Roman" w:eastAsia="Times New Roman" w:hAnsi="Times New Roman" w:cs="Times New Roman"/>
          <w:b/>
          <w:position w:val="4"/>
          <w:sz w:val="24"/>
          <w:szCs w:val="24"/>
        </w:rPr>
        <w:t>) x 60</w:t>
      </w:r>
    </w:p>
    <w:p w:rsidR="007708B2" w:rsidRPr="007708B2" w:rsidRDefault="007708B2" w:rsidP="007708B2">
      <w:pPr>
        <w:spacing w:before="100" w:beforeAutospacing="1" w:after="100" w:afterAutospacing="1" w:line="240" w:lineRule="auto"/>
        <w:jc w:val="both"/>
        <w:rPr>
          <w:rFonts w:ascii="Times New Roman" w:eastAsia="Times New Roman" w:hAnsi="Times New Roman" w:cs="Times New Roman"/>
          <w:sz w:val="24"/>
          <w:szCs w:val="24"/>
        </w:rPr>
      </w:pPr>
      <w:r w:rsidRPr="007708B2">
        <w:rPr>
          <w:rFonts w:ascii="Times New Roman" w:eastAsia="Times New Roman" w:hAnsi="Times New Roman" w:cs="Times New Roman"/>
          <w:sz w:val="24"/>
          <w:szCs w:val="24"/>
        </w:rPr>
        <w:t xml:space="preserve">K1=broj bodova koji je dobila ponuda za cijenu </w:t>
      </w:r>
    </w:p>
    <w:p w:rsidR="007708B2" w:rsidRPr="007708B2" w:rsidRDefault="007708B2" w:rsidP="007708B2">
      <w:pPr>
        <w:spacing w:before="100" w:beforeAutospacing="1" w:after="100" w:afterAutospacing="1" w:line="240" w:lineRule="auto"/>
        <w:jc w:val="both"/>
        <w:rPr>
          <w:rFonts w:ascii="Times New Roman" w:eastAsia="Times New Roman" w:hAnsi="Times New Roman" w:cs="Times New Roman"/>
          <w:sz w:val="24"/>
          <w:szCs w:val="24"/>
        </w:rPr>
      </w:pPr>
      <w:r w:rsidRPr="007708B2">
        <w:rPr>
          <w:rFonts w:ascii="Times New Roman" w:eastAsia="Times New Roman" w:hAnsi="Times New Roman" w:cs="Times New Roman"/>
          <w:sz w:val="24"/>
          <w:szCs w:val="24"/>
        </w:rPr>
        <w:t>CP</w:t>
      </w:r>
      <w:r w:rsidRPr="007708B2">
        <w:rPr>
          <w:rFonts w:ascii="Times New Roman" w:eastAsia="Times New Roman" w:hAnsi="Times New Roman" w:cs="Times New Roman"/>
          <w:position w:val="-4"/>
          <w:sz w:val="24"/>
          <w:szCs w:val="24"/>
        </w:rPr>
        <w:t>min</w:t>
      </w:r>
      <w:r w:rsidRPr="007708B2">
        <w:rPr>
          <w:rFonts w:ascii="Times New Roman" w:eastAsia="Times New Roman" w:hAnsi="Times New Roman" w:cs="Times New Roman"/>
          <w:sz w:val="24"/>
          <w:szCs w:val="24"/>
        </w:rPr>
        <w:t>=</w:t>
      </w:r>
      <w:proofErr w:type="spellStart"/>
      <w:r w:rsidRPr="007708B2">
        <w:rPr>
          <w:rFonts w:ascii="Times New Roman" w:eastAsia="Times New Roman" w:hAnsi="Times New Roman" w:cs="Times New Roman"/>
          <w:sz w:val="24"/>
          <w:szCs w:val="24"/>
        </w:rPr>
        <w:t>najniža</w:t>
      </w:r>
      <w:proofErr w:type="spellEnd"/>
      <w:r w:rsidRPr="007708B2">
        <w:rPr>
          <w:rFonts w:ascii="Times New Roman" w:eastAsia="Times New Roman" w:hAnsi="Times New Roman" w:cs="Times New Roman"/>
          <w:sz w:val="24"/>
          <w:szCs w:val="24"/>
        </w:rPr>
        <w:t xml:space="preserve"> cijena ponuđena u postupku nabave</w:t>
      </w:r>
    </w:p>
    <w:p w:rsidR="007708B2" w:rsidRPr="007708B2" w:rsidRDefault="007708B2" w:rsidP="007708B2">
      <w:pPr>
        <w:spacing w:before="100" w:beforeAutospacing="1" w:after="100" w:afterAutospacing="1" w:line="240" w:lineRule="auto"/>
        <w:jc w:val="both"/>
        <w:rPr>
          <w:rFonts w:ascii="Times New Roman" w:eastAsia="Times New Roman" w:hAnsi="Times New Roman" w:cs="Times New Roman"/>
          <w:sz w:val="24"/>
          <w:szCs w:val="24"/>
        </w:rPr>
      </w:pPr>
      <w:r w:rsidRPr="007708B2">
        <w:rPr>
          <w:rFonts w:ascii="Times New Roman" w:eastAsia="Times New Roman" w:hAnsi="Times New Roman" w:cs="Times New Roman"/>
          <w:sz w:val="24"/>
          <w:szCs w:val="24"/>
        </w:rPr>
        <w:t>CP</w:t>
      </w:r>
      <w:r w:rsidRPr="007708B2">
        <w:rPr>
          <w:rFonts w:ascii="Times New Roman" w:eastAsia="Times New Roman" w:hAnsi="Times New Roman" w:cs="Times New Roman"/>
          <w:position w:val="-4"/>
          <w:sz w:val="24"/>
          <w:szCs w:val="24"/>
        </w:rPr>
        <w:t>pon</w:t>
      </w:r>
      <w:r w:rsidRPr="007708B2">
        <w:rPr>
          <w:rFonts w:ascii="Times New Roman" w:eastAsia="Times New Roman" w:hAnsi="Times New Roman" w:cs="Times New Roman"/>
          <w:sz w:val="24"/>
          <w:szCs w:val="24"/>
        </w:rPr>
        <w:t xml:space="preserve">=ponuđena cijena ponude koja se ocjenjuje </w:t>
      </w:r>
    </w:p>
    <w:p w:rsidR="007708B2" w:rsidRPr="007708B2" w:rsidRDefault="007708B2" w:rsidP="007708B2">
      <w:pPr>
        <w:spacing w:before="100" w:beforeAutospacing="1" w:after="100" w:afterAutospacing="1" w:line="240" w:lineRule="auto"/>
        <w:jc w:val="both"/>
        <w:rPr>
          <w:rFonts w:ascii="Times New Roman" w:eastAsia="Times New Roman" w:hAnsi="Times New Roman" w:cs="Times New Roman"/>
          <w:sz w:val="24"/>
          <w:szCs w:val="24"/>
        </w:rPr>
      </w:pPr>
      <w:r w:rsidRPr="007708B2">
        <w:rPr>
          <w:rFonts w:ascii="Times New Roman" w:eastAsia="Times New Roman" w:hAnsi="Times New Roman" w:cs="Times New Roman"/>
          <w:sz w:val="24"/>
          <w:szCs w:val="24"/>
        </w:rPr>
        <w:t xml:space="preserve">60 = maksimalan broj bodova za kriterij cijene </w:t>
      </w:r>
    </w:p>
    <w:p w:rsidR="007708B2" w:rsidRDefault="007708B2" w:rsidP="007708B2">
      <w:pPr>
        <w:keepNext/>
        <w:keepLines/>
        <w:spacing w:after="0" w:line="259" w:lineRule="auto"/>
        <w:ind w:left="10" w:right="1237" w:hanging="10"/>
        <w:jc w:val="both"/>
        <w:outlineLvl w:val="1"/>
        <w:rPr>
          <w:rFonts w:ascii="Times New Roman" w:eastAsia="Times New Roman" w:hAnsi="Times New Roman" w:cs="Times New Roman"/>
          <w:b/>
          <w:color w:val="000000"/>
          <w:sz w:val="24"/>
          <w:szCs w:val="24"/>
          <w:u w:val="single"/>
          <w:lang w:eastAsia="hr-HR"/>
        </w:rPr>
      </w:pPr>
      <w:bookmarkStart w:id="11" w:name="_Toc1982511"/>
      <w:r w:rsidRPr="007708B2">
        <w:rPr>
          <w:rFonts w:ascii="Times New Roman" w:eastAsia="Times New Roman" w:hAnsi="Times New Roman" w:cs="Times New Roman"/>
          <w:b/>
          <w:color w:val="000000"/>
          <w:sz w:val="24"/>
          <w:szCs w:val="24"/>
          <w:u w:val="single"/>
          <w:lang w:eastAsia="hr-HR"/>
        </w:rPr>
        <w:t>K2- Iskustvo stručnjaka</w:t>
      </w:r>
      <w:bookmarkEnd w:id="11"/>
      <w:r w:rsidR="00386CD5">
        <w:rPr>
          <w:rFonts w:ascii="Times New Roman" w:eastAsia="Times New Roman" w:hAnsi="Times New Roman" w:cs="Times New Roman"/>
          <w:b/>
          <w:color w:val="000000"/>
          <w:sz w:val="24"/>
          <w:szCs w:val="24"/>
          <w:u w:val="single"/>
          <w:lang w:eastAsia="hr-HR"/>
        </w:rPr>
        <w:t>:</w:t>
      </w:r>
    </w:p>
    <w:p w:rsidR="00386CD5" w:rsidRPr="007708B2" w:rsidRDefault="00386CD5" w:rsidP="007708B2">
      <w:pPr>
        <w:keepNext/>
        <w:keepLines/>
        <w:spacing w:after="0" w:line="259" w:lineRule="auto"/>
        <w:ind w:left="10" w:right="1237" w:hanging="10"/>
        <w:jc w:val="both"/>
        <w:outlineLvl w:val="1"/>
        <w:rPr>
          <w:rFonts w:ascii="Times New Roman" w:eastAsia="Times New Roman" w:hAnsi="Times New Roman" w:cs="Times New Roman"/>
          <w:b/>
          <w:color w:val="000000"/>
          <w:sz w:val="24"/>
          <w:szCs w:val="24"/>
          <w:u w:val="single"/>
          <w:lang w:eastAsia="hr-HR"/>
        </w:rPr>
      </w:pPr>
    </w:p>
    <w:p w:rsidR="007708B2" w:rsidRPr="007708B2" w:rsidRDefault="007708B2" w:rsidP="007708B2">
      <w:pPr>
        <w:spacing w:after="5" w:line="250" w:lineRule="auto"/>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Naručitelj traži da ponuditelj ima stručnjake s iskustvom (općim profesionalnim i specifičnim vezanim uz predmet nabave), kako slijedi;</w:t>
      </w:r>
    </w:p>
    <w:p w:rsidR="007708B2" w:rsidRPr="007708B2" w:rsidRDefault="007708B2" w:rsidP="007708B2">
      <w:pPr>
        <w:numPr>
          <w:ilvl w:val="0"/>
          <w:numId w:val="29"/>
        </w:numPr>
        <w:spacing w:after="5" w:line="250" w:lineRule="auto"/>
        <w:contextualSpacing/>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Ponuditelj je obvezan u svojoj ponudi kao njen sastavni dio priložiti preslike potvrda o stupnju obrazovanja ili stručnosti jednog ili više stručnjaka koje predlaže. Uz ponudu se može priložiti samo jedan certifikat po djelatniku prema tehnologiji i stupnju stručnosti. U slučaju da se uz ponudu priloži više od jedne potvrde za jednog djelatnika, u obzir se uzima samo jedna potvrda sa najvišim stupnjem stručnosti.</w:t>
      </w:r>
    </w:p>
    <w:p w:rsidR="007708B2" w:rsidRPr="007708B2" w:rsidRDefault="007708B2" w:rsidP="007708B2">
      <w:pPr>
        <w:spacing w:after="5" w:line="250" w:lineRule="auto"/>
        <w:ind w:left="720"/>
        <w:contextualSpacing/>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Maksimalan broj bodova koje ponuditelj može dobiti po ovom pod-kriteriju je 35 bodova.</w:t>
      </w:r>
    </w:p>
    <w:p w:rsidR="007708B2" w:rsidRPr="007708B2" w:rsidRDefault="007708B2" w:rsidP="007708B2">
      <w:pPr>
        <w:numPr>
          <w:ilvl w:val="0"/>
          <w:numId w:val="29"/>
        </w:numPr>
        <w:spacing w:after="5" w:line="250" w:lineRule="auto"/>
        <w:contextualSpacing/>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Ponuditelj je obavezan uz ponudu priložiti izjavu o radnom iskustvu stručnjaka kojima dokazuje da svi djelatnici koji raspolažu sa stručnim znanjem kako slijedi: </w:t>
      </w:r>
    </w:p>
    <w:p w:rsidR="007708B2" w:rsidRPr="007708B2" w:rsidRDefault="007708B2" w:rsidP="007708B2">
      <w:pPr>
        <w:numPr>
          <w:ilvl w:val="0"/>
          <w:numId w:val="32"/>
        </w:numPr>
        <w:spacing w:after="5" w:line="250" w:lineRule="auto"/>
        <w:contextualSpacing/>
        <w:jc w:val="both"/>
        <w:rPr>
          <w:rFonts w:ascii="Times New Roman" w:eastAsia="Times New Roman" w:hAnsi="Times New Roman" w:cs="Times New Roman"/>
          <w:color w:val="000000"/>
          <w:sz w:val="24"/>
          <w:szCs w:val="24"/>
          <w:lang w:eastAsia="hr-HR"/>
        </w:rPr>
      </w:pPr>
      <w:proofErr w:type="spellStart"/>
      <w:r w:rsidRPr="007708B2">
        <w:rPr>
          <w:rFonts w:ascii="Times New Roman" w:eastAsia="Times New Roman" w:hAnsi="Times New Roman" w:cs="Times New Roman"/>
          <w:color w:val="000000"/>
          <w:sz w:val="24"/>
          <w:szCs w:val="24"/>
          <w:lang w:eastAsia="hr-HR"/>
        </w:rPr>
        <w:t>Expert</w:t>
      </w:r>
      <w:proofErr w:type="spellEnd"/>
      <w:r w:rsidRPr="007708B2">
        <w:rPr>
          <w:rFonts w:ascii="Times New Roman" w:eastAsia="Times New Roman" w:hAnsi="Times New Roman" w:cs="Times New Roman"/>
          <w:color w:val="000000"/>
          <w:sz w:val="24"/>
          <w:szCs w:val="24"/>
          <w:lang w:eastAsia="hr-HR"/>
        </w:rPr>
        <w:t xml:space="preserve">: više od 10 godina radnog iskustva u ICT projektima </w:t>
      </w:r>
    </w:p>
    <w:p w:rsidR="007708B2" w:rsidRPr="007708B2" w:rsidRDefault="007708B2" w:rsidP="007708B2">
      <w:pPr>
        <w:numPr>
          <w:ilvl w:val="0"/>
          <w:numId w:val="32"/>
        </w:numPr>
        <w:spacing w:after="5" w:line="250" w:lineRule="auto"/>
        <w:contextualSpacing/>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Specijalist: više od 5 godina radnog iskustva u ICT projektima </w:t>
      </w:r>
    </w:p>
    <w:p w:rsidR="007708B2" w:rsidRPr="007708B2" w:rsidRDefault="007708B2" w:rsidP="007708B2">
      <w:pPr>
        <w:numPr>
          <w:ilvl w:val="0"/>
          <w:numId w:val="32"/>
        </w:numPr>
        <w:spacing w:after="5" w:line="250" w:lineRule="auto"/>
        <w:contextualSpacing/>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lastRenderedPageBreak/>
        <w:t xml:space="preserve">Suradnik: više od 3 godine radnog iskustva u ICT projektima </w:t>
      </w:r>
    </w:p>
    <w:p w:rsidR="007708B2" w:rsidRPr="007708B2" w:rsidRDefault="007708B2" w:rsidP="007708B2">
      <w:pPr>
        <w:spacing w:after="0" w:line="240" w:lineRule="auto"/>
        <w:ind w:left="708"/>
        <w:jc w:val="both"/>
        <w:rPr>
          <w:rFonts w:ascii="Times New Roman" w:eastAsia="Times New Roman" w:hAnsi="Times New Roman" w:cs="Times New Roman"/>
          <w:sz w:val="24"/>
          <w:szCs w:val="24"/>
        </w:rPr>
      </w:pPr>
      <w:r w:rsidRPr="007708B2">
        <w:rPr>
          <w:rFonts w:ascii="Times New Roman" w:eastAsia="Times New Roman" w:hAnsi="Times New Roman" w:cs="Times New Roman"/>
          <w:sz w:val="24"/>
          <w:szCs w:val="24"/>
        </w:rPr>
        <w:t xml:space="preserve">Ovaj pod-kriterij boduje se sa 5 bodova. </w:t>
      </w:r>
    </w:p>
    <w:p w:rsidR="007708B2" w:rsidRPr="007708B2" w:rsidRDefault="007708B2" w:rsidP="007708B2">
      <w:pPr>
        <w:spacing w:after="15" w:line="240" w:lineRule="auto"/>
        <w:jc w:val="both"/>
        <w:rPr>
          <w:rFonts w:ascii="Times New Roman" w:eastAsia="Times New Roman" w:hAnsi="Times New Roman" w:cs="Times New Roman"/>
          <w:sz w:val="24"/>
          <w:szCs w:val="24"/>
        </w:rPr>
      </w:pPr>
      <w:r w:rsidRPr="007708B2">
        <w:rPr>
          <w:rFonts w:ascii="Times New Roman" w:eastAsia="Times New Roman" w:hAnsi="Times New Roman" w:cs="Times New Roman"/>
          <w:sz w:val="24"/>
          <w:szCs w:val="24"/>
        </w:rPr>
        <w:t>Naručitelj će dodjeljivati bodove prema slijedećoj tablici:</w:t>
      </w:r>
    </w:p>
    <w:tbl>
      <w:tblPr>
        <w:tblW w:w="9820" w:type="dxa"/>
        <w:jc w:val="center"/>
        <w:tblLook w:val="04A0" w:firstRow="1" w:lastRow="0" w:firstColumn="1" w:lastColumn="0" w:noHBand="0" w:noVBand="1"/>
      </w:tblPr>
      <w:tblGrid>
        <w:gridCol w:w="4600"/>
        <w:gridCol w:w="2520"/>
        <w:gridCol w:w="1280"/>
        <w:gridCol w:w="1420"/>
      </w:tblGrid>
      <w:tr w:rsidR="007708B2" w:rsidRPr="007708B2" w:rsidTr="00F35FE0">
        <w:trPr>
          <w:trHeight w:val="320"/>
          <w:jc w:val="center"/>
        </w:trPr>
        <w:tc>
          <w:tcPr>
            <w:tcW w:w="4600" w:type="dxa"/>
            <w:tcBorders>
              <w:top w:val="single" w:sz="8" w:space="0" w:color="auto"/>
              <w:left w:val="single" w:sz="8" w:space="0" w:color="auto"/>
              <w:bottom w:val="single" w:sz="4" w:space="0" w:color="auto"/>
              <w:right w:val="single" w:sz="4" w:space="0" w:color="auto"/>
            </w:tcBorders>
            <w:shd w:val="clear" w:color="000000" w:fill="000000"/>
            <w:noWrap/>
            <w:vAlign w:val="bottom"/>
            <w:hideMark/>
          </w:tcPr>
          <w:p w:rsidR="007708B2" w:rsidRPr="007708B2" w:rsidRDefault="007708B2" w:rsidP="007708B2">
            <w:pPr>
              <w:spacing w:after="0" w:line="240" w:lineRule="auto"/>
              <w:rPr>
                <w:rFonts w:ascii="Times New Roman" w:eastAsia="Times New Roman" w:hAnsi="Times New Roman" w:cs="Times New Roman"/>
                <w:b/>
                <w:bCs/>
                <w:color w:val="FFFFFF"/>
                <w:sz w:val="24"/>
                <w:szCs w:val="24"/>
              </w:rPr>
            </w:pPr>
            <w:r w:rsidRPr="007708B2">
              <w:rPr>
                <w:rFonts w:ascii="Times New Roman" w:eastAsia="Times New Roman" w:hAnsi="Times New Roman" w:cs="Times New Roman"/>
                <w:b/>
                <w:bCs/>
                <w:color w:val="FFFFFF"/>
                <w:sz w:val="24"/>
                <w:szCs w:val="24"/>
              </w:rPr>
              <w:t xml:space="preserve">Stručne kvalifikacije djelatnika </w:t>
            </w:r>
          </w:p>
        </w:tc>
        <w:tc>
          <w:tcPr>
            <w:tcW w:w="2520" w:type="dxa"/>
            <w:tcBorders>
              <w:top w:val="single" w:sz="8" w:space="0" w:color="auto"/>
              <w:left w:val="nil"/>
              <w:bottom w:val="single" w:sz="4" w:space="0" w:color="auto"/>
              <w:right w:val="single" w:sz="4" w:space="0" w:color="auto"/>
            </w:tcBorders>
            <w:shd w:val="clear" w:color="000000" w:fill="000000"/>
            <w:noWrap/>
            <w:vAlign w:val="bottom"/>
            <w:hideMark/>
          </w:tcPr>
          <w:p w:rsidR="007708B2" w:rsidRPr="007708B2" w:rsidRDefault="007708B2" w:rsidP="007708B2">
            <w:pPr>
              <w:spacing w:after="0" w:line="240" w:lineRule="auto"/>
              <w:rPr>
                <w:rFonts w:ascii="Times New Roman" w:eastAsia="Times New Roman" w:hAnsi="Times New Roman" w:cs="Times New Roman"/>
                <w:color w:val="FFFFFF"/>
                <w:sz w:val="24"/>
                <w:szCs w:val="24"/>
              </w:rPr>
            </w:pPr>
            <w:r w:rsidRPr="007708B2">
              <w:rPr>
                <w:rFonts w:ascii="Times New Roman" w:eastAsia="Times New Roman" w:hAnsi="Times New Roman" w:cs="Times New Roman"/>
                <w:color w:val="FFFFFF"/>
                <w:sz w:val="24"/>
                <w:szCs w:val="24"/>
              </w:rPr>
              <w:t> </w:t>
            </w:r>
          </w:p>
        </w:tc>
        <w:tc>
          <w:tcPr>
            <w:tcW w:w="1280" w:type="dxa"/>
            <w:tcBorders>
              <w:top w:val="single" w:sz="8" w:space="0" w:color="auto"/>
              <w:left w:val="nil"/>
              <w:bottom w:val="single" w:sz="4" w:space="0" w:color="auto"/>
              <w:right w:val="single" w:sz="4" w:space="0" w:color="auto"/>
            </w:tcBorders>
            <w:shd w:val="clear" w:color="000000" w:fill="000000"/>
            <w:noWrap/>
            <w:vAlign w:val="bottom"/>
            <w:hideMark/>
          </w:tcPr>
          <w:p w:rsidR="007708B2" w:rsidRPr="007708B2" w:rsidRDefault="007708B2" w:rsidP="007708B2">
            <w:pPr>
              <w:spacing w:after="0" w:line="240" w:lineRule="auto"/>
              <w:rPr>
                <w:rFonts w:ascii="Times New Roman" w:eastAsia="Times New Roman" w:hAnsi="Times New Roman" w:cs="Times New Roman"/>
                <w:color w:val="FFFFFF"/>
                <w:sz w:val="24"/>
                <w:szCs w:val="24"/>
              </w:rPr>
            </w:pPr>
            <w:r w:rsidRPr="007708B2">
              <w:rPr>
                <w:rFonts w:ascii="Times New Roman" w:eastAsia="Times New Roman" w:hAnsi="Times New Roman" w:cs="Times New Roman"/>
                <w:color w:val="FFFFFF"/>
                <w:sz w:val="24"/>
                <w:szCs w:val="24"/>
              </w:rPr>
              <w:t> </w:t>
            </w:r>
          </w:p>
        </w:tc>
        <w:tc>
          <w:tcPr>
            <w:tcW w:w="1420" w:type="dxa"/>
            <w:tcBorders>
              <w:top w:val="single" w:sz="8" w:space="0" w:color="auto"/>
              <w:left w:val="nil"/>
              <w:bottom w:val="single" w:sz="4" w:space="0" w:color="auto"/>
              <w:right w:val="single" w:sz="8" w:space="0" w:color="auto"/>
            </w:tcBorders>
            <w:shd w:val="clear" w:color="000000" w:fill="000000"/>
            <w:noWrap/>
            <w:vAlign w:val="bottom"/>
            <w:hideMark/>
          </w:tcPr>
          <w:p w:rsidR="007708B2" w:rsidRPr="007708B2" w:rsidRDefault="007708B2" w:rsidP="007708B2">
            <w:pPr>
              <w:spacing w:after="0" w:line="240" w:lineRule="auto"/>
              <w:rPr>
                <w:rFonts w:ascii="Times New Roman" w:eastAsia="Times New Roman" w:hAnsi="Times New Roman" w:cs="Times New Roman"/>
                <w:color w:val="FFFFFF"/>
                <w:sz w:val="24"/>
                <w:szCs w:val="24"/>
              </w:rPr>
            </w:pPr>
            <w:r w:rsidRPr="007708B2">
              <w:rPr>
                <w:rFonts w:ascii="Times New Roman" w:eastAsia="Times New Roman" w:hAnsi="Times New Roman" w:cs="Times New Roman"/>
                <w:color w:val="FFFFFF"/>
                <w:sz w:val="24"/>
                <w:szCs w:val="24"/>
              </w:rPr>
              <w:t> </w:t>
            </w:r>
          </w:p>
        </w:tc>
      </w:tr>
      <w:tr w:rsidR="007708B2" w:rsidRPr="007708B2" w:rsidTr="00F35FE0">
        <w:trPr>
          <w:trHeight w:val="920"/>
          <w:jc w:val="center"/>
        </w:trPr>
        <w:tc>
          <w:tcPr>
            <w:tcW w:w="4600" w:type="dxa"/>
            <w:tcBorders>
              <w:top w:val="nil"/>
              <w:left w:val="single" w:sz="8" w:space="0" w:color="auto"/>
              <w:bottom w:val="single" w:sz="4" w:space="0" w:color="auto"/>
              <w:right w:val="single" w:sz="4" w:space="0" w:color="auto"/>
            </w:tcBorders>
            <w:shd w:val="clear" w:color="000000" w:fill="BEBEBE"/>
            <w:vAlign w:val="center"/>
            <w:hideMark/>
          </w:tcPr>
          <w:p w:rsidR="007708B2" w:rsidRPr="007708B2" w:rsidRDefault="007708B2" w:rsidP="007708B2">
            <w:pPr>
              <w:spacing w:after="0" w:line="240" w:lineRule="auto"/>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Kriterij</w:t>
            </w:r>
          </w:p>
        </w:tc>
        <w:tc>
          <w:tcPr>
            <w:tcW w:w="2520" w:type="dxa"/>
            <w:tcBorders>
              <w:top w:val="nil"/>
              <w:left w:val="nil"/>
              <w:bottom w:val="single" w:sz="4" w:space="0" w:color="auto"/>
              <w:right w:val="single" w:sz="4" w:space="0" w:color="auto"/>
            </w:tcBorders>
            <w:shd w:val="clear" w:color="000000" w:fill="BEBEBE"/>
            <w:vAlign w:val="center"/>
            <w:hideMark/>
          </w:tcPr>
          <w:p w:rsidR="007708B2" w:rsidRPr="007708B2" w:rsidRDefault="007708B2" w:rsidP="007708B2">
            <w:pPr>
              <w:spacing w:after="0" w:line="240" w:lineRule="auto"/>
              <w:jc w:val="both"/>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Ocjena kriterija</w:t>
            </w:r>
          </w:p>
        </w:tc>
        <w:tc>
          <w:tcPr>
            <w:tcW w:w="1280" w:type="dxa"/>
            <w:tcBorders>
              <w:top w:val="nil"/>
              <w:left w:val="nil"/>
              <w:bottom w:val="single" w:sz="4" w:space="0" w:color="auto"/>
              <w:right w:val="single" w:sz="4" w:space="0" w:color="auto"/>
            </w:tcBorders>
            <w:shd w:val="clear" w:color="000000" w:fill="BEBEBE"/>
            <w:vAlign w:val="center"/>
            <w:hideMark/>
          </w:tcPr>
          <w:p w:rsidR="007708B2" w:rsidRPr="007708B2" w:rsidRDefault="007708B2" w:rsidP="007708B2">
            <w:pPr>
              <w:spacing w:after="0" w:line="240" w:lineRule="auto"/>
              <w:jc w:val="both"/>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 xml:space="preserve">Broj bodova kriterija </w:t>
            </w:r>
          </w:p>
        </w:tc>
        <w:tc>
          <w:tcPr>
            <w:tcW w:w="1420" w:type="dxa"/>
            <w:tcBorders>
              <w:top w:val="nil"/>
              <w:left w:val="nil"/>
              <w:bottom w:val="single" w:sz="4" w:space="0" w:color="auto"/>
              <w:right w:val="single" w:sz="8" w:space="0" w:color="auto"/>
            </w:tcBorders>
            <w:shd w:val="clear" w:color="000000" w:fill="BEBEBE"/>
            <w:vAlign w:val="center"/>
            <w:hideMark/>
          </w:tcPr>
          <w:p w:rsidR="007708B2" w:rsidRPr="007708B2" w:rsidRDefault="007708B2" w:rsidP="007708B2">
            <w:pPr>
              <w:spacing w:after="0" w:line="240" w:lineRule="auto"/>
              <w:jc w:val="both"/>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Maksimalni ukupni broj bodova</w:t>
            </w:r>
          </w:p>
        </w:tc>
      </w:tr>
      <w:tr w:rsidR="007708B2" w:rsidRPr="007708B2" w:rsidTr="00F35FE0">
        <w:trPr>
          <w:trHeight w:val="136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rsidR="007708B2" w:rsidRPr="007708B2" w:rsidRDefault="007708B2" w:rsidP="007708B2">
            <w:pPr>
              <w:spacing w:after="0" w:line="240" w:lineRule="auto"/>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 xml:space="preserve">Djelatnik sa potvrdom o stečenom stupnju </w:t>
            </w:r>
            <w:proofErr w:type="spellStart"/>
            <w:r w:rsidRPr="007708B2">
              <w:rPr>
                <w:rFonts w:ascii="Times New Roman" w:eastAsia="Times New Roman" w:hAnsi="Times New Roman" w:cs="Times New Roman"/>
                <w:color w:val="000000"/>
                <w:sz w:val="24"/>
                <w:szCs w:val="24"/>
              </w:rPr>
              <w:t>Expert</w:t>
            </w:r>
            <w:proofErr w:type="spellEnd"/>
            <w:r w:rsidRPr="007708B2">
              <w:rPr>
                <w:rFonts w:ascii="Times New Roman" w:eastAsia="Times New Roman" w:hAnsi="Times New Roman" w:cs="Times New Roman"/>
                <w:color w:val="000000"/>
                <w:sz w:val="24"/>
                <w:szCs w:val="24"/>
              </w:rPr>
              <w:t xml:space="preserve"> za </w:t>
            </w:r>
            <w:proofErr w:type="spellStart"/>
            <w:r w:rsidRPr="007708B2">
              <w:rPr>
                <w:rFonts w:ascii="Times New Roman" w:eastAsia="Times New Roman" w:hAnsi="Times New Roman" w:cs="Times New Roman"/>
                <w:color w:val="000000"/>
                <w:sz w:val="24"/>
                <w:szCs w:val="24"/>
              </w:rPr>
              <w:t>Routing</w:t>
            </w:r>
            <w:proofErr w:type="spellEnd"/>
            <w:r w:rsidRPr="007708B2">
              <w:rPr>
                <w:rFonts w:ascii="Times New Roman" w:eastAsia="Times New Roman" w:hAnsi="Times New Roman" w:cs="Times New Roman"/>
                <w:color w:val="000000"/>
                <w:sz w:val="24"/>
                <w:szCs w:val="24"/>
              </w:rPr>
              <w:t xml:space="preserve"> i </w:t>
            </w:r>
            <w:proofErr w:type="spellStart"/>
            <w:r w:rsidRPr="007708B2">
              <w:rPr>
                <w:rFonts w:ascii="Times New Roman" w:eastAsia="Times New Roman" w:hAnsi="Times New Roman" w:cs="Times New Roman"/>
                <w:color w:val="000000"/>
                <w:sz w:val="24"/>
                <w:szCs w:val="24"/>
              </w:rPr>
              <w:t>Switching</w:t>
            </w:r>
            <w:proofErr w:type="spellEnd"/>
            <w:r w:rsidRPr="007708B2">
              <w:rPr>
                <w:rFonts w:ascii="Times New Roman" w:eastAsia="Times New Roman" w:hAnsi="Times New Roman" w:cs="Times New Roman"/>
                <w:color w:val="000000"/>
                <w:sz w:val="24"/>
                <w:szCs w:val="24"/>
              </w:rPr>
              <w:t xml:space="preserve"> (Potvrđuje se Cisco </w:t>
            </w:r>
            <w:proofErr w:type="spellStart"/>
            <w:r w:rsidRPr="007708B2">
              <w:rPr>
                <w:rFonts w:ascii="Times New Roman" w:eastAsia="Times New Roman" w:hAnsi="Times New Roman" w:cs="Times New Roman"/>
                <w:color w:val="000000"/>
                <w:sz w:val="24"/>
                <w:szCs w:val="24"/>
              </w:rPr>
              <w:t>Certified</w:t>
            </w:r>
            <w:proofErr w:type="spellEnd"/>
            <w:r w:rsidRPr="007708B2">
              <w:rPr>
                <w:rFonts w:ascii="Times New Roman" w:eastAsia="Times New Roman" w:hAnsi="Times New Roman" w:cs="Times New Roman"/>
                <w:color w:val="000000"/>
                <w:sz w:val="24"/>
                <w:szCs w:val="24"/>
              </w:rPr>
              <w:t xml:space="preserve"> </w:t>
            </w:r>
            <w:proofErr w:type="spellStart"/>
            <w:r w:rsidRPr="007708B2">
              <w:rPr>
                <w:rFonts w:ascii="Times New Roman" w:eastAsia="Times New Roman" w:hAnsi="Times New Roman" w:cs="Times New Roman"/>
                <w:color w:val="000000"/>
                <w:sz w:val="24"/>
                <w:szCs w:val="24"/>
              </w:rPr>
              <w:t>Internetwork</w:t>
            </w:r>
            <w:proofErr w:type="spellEnd"/>
            <w:r w:rsidRPr="007708B2">
              <w:rPr>
                <w:rFonts w:ascii="Times New Roman" w:eastAsia="Times New Roman" w:hAnsi="Times New Roman" w:cs="Times New Roman"/>
                <w:color w:val="000000"/>
                <w:sz w:val="24"/>
                <w:szCs w:val="24"/>
              </w:rPr>
              <w:t xml:space="preserve"> </w:t>
            </w:r>
            <w:proofErr w:type="spellStart"/>
            <w:r w:rsidRPr="007708B2">
              <w:rPr>
                <w:rFonts w:ascii="Times New Roman" w:eastAsia="Times New Roman" w:hAnsi="Times New Roman" w:cs="Times New Roman"/>
                <w:color w:val="000000"/>
                <w:sz w:val="24"/>
                <w:szCs w:val="24"/>
              </w:rPr>
              <w:t>Expert</w:t>
            </w:r>
            <w:proofErr w:type="spellEnd"/>
            <w:r w:rsidRPr="007708B2">
              <w:rPr>
                <w:rFonts w:ascii="Times New Roman" w:eastAsia="Times New Roman" w:hAnsi="Times New Roman" w:cs="Times New Roman"/>
                <w:color w:val="000000"/>
                <w:sz w:val="24"/>
                <w:szCs w:val="24"/>
              </w:rPr>
              <w:t xml:space="preserve"> ili jednakovrijednim certifikatom)</w:t>
            </w:r>
          </w:p>
        </w:tc>
        <w:tc>
          <w:tcPr>
            <w:tcW w:w="2520" w:type="dxa"/>
            <w:tcBorders>
              <w:top w:val="nil"/>
              <w:left w:val="nil"/>
              <w:bottom w:val="single" w:sz="4" w:space="0" w:color="auto"/>
              <w:right w:val="single" w:sz="4" w:space="0" w:color="auto"/>
            </w:tcBorders>
            <w:shd w:val="clear" w:color="auto" w:fill="auto"/>
            <w:vAlign w:val="center"/>
            <w:hideMark/>
          </w:tcPr>
          <w:p w:rsidR="007708B2" w:rsidRPr="007708B2" w:rsidRDefault="007708B2" w:rsidP="007708B2">
            <w:pPr>
              <w:spacing w:after="0" w:line="240" w:lineRule="auto"/>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 xml:space="preserve">Svaki certifikat se boduje pojedinačno po broju bodova kriterija. </w:t>
            </w:r>
          </w:p>
        </w:tc>
        <w:tc>
          <w:tcPr>
            <w:tcW w:w="1280" w:type="dxa"/>
            <w:tcBorders>
              <w:top w:val="nil"/>
              <w:left w:val="nil"/>
              <w:bottom w:val="single" w:sz="4" w:space="0" w:color="auto"/>
              <w:right w:val="single" w:sz="4" w:space="0" w:color="auto"/>
            </w:tcBorders>
            <w:shd w:val="clear" w:color="auto" w:fill="auto"/>
            <w:noWrap/>
            <w:vAlign w:val="center"/>
            <w:hideMark/>
          </w:tcPr>
          <w:p w:rsidR="007708B2" w:rsidRPr="007708B2" w:rsidRDefault="007708B2" w:rsidP="007708B2">
            <w:pPr>
              <w:spacing w:after="0" w:line="240" w:lineRule="auto"/>
              <w:jc w:val="center"/>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5</w:t>
            </w:r>
          </w:p>
        </w:tc>
        <w:tc>
          <w:tcPr>
            <w:tcW w:w="1420" w:type="dxa"/>
            <w:tcBorders>
              <w:top w:val="nil"/>
              <w:left w:val="nil"/>
              <w:bottom w:val="single" w:sz="4" w:space="0" w:color="auto"/>
              <w:right w:val="single" w:sz="8" w:space="0" w:color="auto"/>
            </w:tcBorders>
            <w:shd w:val="clear" w:color="auto" w:fill="auto"/>
            <w:noWrap/>
            <w:vAlign w:val="center"/>
            <w:hideMark/>
          </w:tcPr>
          <w:p w:rsidR="007708B2" w:rsidRPr="007708B2" w:rsidRDefault="007708B2" w:rsidP="007708B2">
            <w:pPr>
              <w:spacing w:after="0" w:line="240" w:lineRule="auto"/>
              <w:jc w:val="center"/>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15</w:t>
            </w:r>
          </w:p>
        </w:tc>
      </w:tr>
      <w:tr w:rsidR="007708B2" w:rsidRPr="007708B2" w:rsidTr="00F35FE0">
        <w:trPr>
          <w:trHeight w:val="1700"/>
          <w:jc w:val="center"/>
        </w:trPr>
        <w:tc>
          <w:tcPr>
            <w:tcW w:w="4600" w:type="dxa"/>
            <w:tcBorders>
              <w:top w:val="nil"/>
              <w:left w:val="single" w:sz="8" w:space="0" w:color="auto"/>
              <w:bottom w:val="single" w:sz="4" w:space="0" w:color="auto"/>
              <w:right w:val="single" w:sz="4" w:space="0" w:color="auto"/>
            </w:tcBorders>
            <w:shd w:val="clear" w:color="auto" w:fill="auto"/>
            <w:vAlign w:val="center"/>
            <w:hideMark/>
          </w:tcPr>
          <w:p w:rsidR="007708B2" w:rsidRPr="007708B2" w:rsidRDefault="007708B2" w:rsidP="007708B2">
            <w:pPr>
              <w:spacing w:after="0" w:line="240" w:lineRule="auto"/>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 xml:space="preserve">Djelatnik sa potvrdom o stečenom stupnju </w:t>
            </w:r>
            <w:proofErr w:type="spellStart"/>
            <w:r w:rsidRPr="007708B2">
              <w:rPr>
                <w:rFonts w:ascii="Times New Roman" w:eastAsia="Times New Roman" w:hAnsi="Times New Roman" w:cs="Times New Roman"/>
                <w:color w:val="000000"/>
                <w:sz w:val="24"/>
                <w:szCs w:val="24"/>
              </w:rPr>
              <w:t>specialist</w:t>
            </w:r>
            <w:proofErr w:type="spellEnd"/>
            <w:r w:rsidRPr="007708B2">
              <w:rPr>
                <w:rFonts w:ascii="Times New Roman" w:eastAsia="Times New Roman" w:hAnsi="Times New Roman" w:cs="Times New Roman"/>
                <w:color w:val="000000"/>
                <w:sz w:val="24"/>
                <w:szCs w:val="24"/>
              </w:rPr>
              <w:t>/</w:t>
            </w:r>
            <w:proofErr w:type="spellStart"/>
            <w:r w:rsidRPr="007708B2">
              <w:rPr>
                <w:rFonts w:ascii="Times New Roman" w:eastAsia="Times New Roman" w:hAnsi="Times New Roman" w:cs="Times New Roman"/>
                <w:color w:val="000000"/>
                <w:sz w:val="24"/>
                <w:szCs w:val="24"/>
              </w:rPr>
              <w:t>professional</w:t>
            </w:r>
            <w:proofErr w:type="spellEnd"/>
            <w:r w:rsidRPr="007708B2">
              <w:rPr>
                <w:rFonts w:ascii="Times New Roman" w:eastAsia="Times New Roman" w:hAnsi="Times New Roman" w:cs="Times New Roman"/>
                <w:color w:val="000000"/>
                <w:sz w:val="24"/>
                <w:szCs w:val="24"/>
              </w:rPr>
              <w:t xml:space="preserve"> za </w:t>
            </w:r>
            <w:proofErr w:type="spellStart"/>
            <w:r w:rsidRPr="007708B2">
              <w:rPr>
                <w:rFonts w:ascii="Times New Roman" w:eastAsia="Times New Roman" w:hAnsi="Times New Roman" w:cs="Times New Roman"/>
                <w:color w:val="000000"/>
                <w:sz w:val="24"/>
                <w:szCs w:val="24"/>
              </w:rPr>
              <w:t>Routing</w:t>
            </w:r>
            <w:proofErr w:type="spellEnd"/>
            <w:r w:rsidRPr="007708B2">
              <w:rPr>
                <w:rFonts w:ascii="Times New Roman" w:eastAsia="Times New Roman" w:hAnsi="Times New Roman" w:cs="Times New Roman"/>
                <w:color w:val="000000"/>
                <w:sz w:val="24"/>
                <w:szCs w:val="24"/>
              </w:rPr>
              <w:t xml:space="preserve"> i </w:t>
            </w:r>
            <w:proofErr w:type="spellStart"/>
            <w:r w:rsidRPr="007708B2">
              <w:rPr>
                <w:rFonts w:ascii="Times New Roman" w:eastAsia="Times New Roman" w:hAnsi="Times New Roman" w:cs="Times New Roman"/>
                <w:color w:val="000000"/>
                <w:sz w:val="24"/>
                <w:szCs w:val="24"/>
              </w:rPr>
              <w:t>Switching</w:t>
            </w:r>
            <w:proofErr w:type="spellEnd"/>
            <w:r w:rsidRPr="007708B2">
              <w:rPr>
                <w:rFonts w:ascii="Times New Roman" w:eastAsia="Times New Roman" w:hAnsi="Times New Roman" w:cs="Times New Roman"/>
                <w:color w:val="000000"/>
                <w:sz w:val="24"/>
                <w:szCs w:val="24"/>
              </w:rPr>
              <w:t xml:space="preserve">  (Potvrđuje se Cisco </w:t>
            </w:r>
            <w:proofErr w:type="spellStart"/>
            <w:r w:rsidRPr="007708B2">
              <w:rPr>
                <w:rFonts w:ascii="Times New Roman" w:eastAsia="Times New Roman" w:hAnsi="Times New Roman" w:cs="Times New Roman"/>
                <w:color w:val="000000"/>
                <w:sz w:val="24"/>
                <w:szCs w:val="24"/>
              </w:rPr>
              <w:t>Certified</w:t>
            </w:r>
            <w:proofErr w:type="spellEnd"/>
            <w:r w:rsidRPr="007708B2">
              <w:rPr>
                <w:rFonts w:ascii="Times New Roman" w:eastAsia="Times New Roman" w:hAnsi="Times New Roman" w:cs="Times New Roman"/>
                <w:color w:val="000000"/>
                <w:sz w:val="24"/>
                <w:szCs w:val="24"/>
              </w:rPr>
              <w:t xml:space="preserve"> Network </w:t>
            </w:r>
            <w:proofErr w:type="spellStart"/>
            <w:r w:rsidRPr="007708B2">
              <w:rPr>
                <w:rFonts w:ascii="Times New Roman" w:eastAsia="Times New Roman" w:hAnsi="Times New Roman" w:cs="Times New Roman"/>
                <w:color w:val="000000"/>
                <w:sz w:val="24"/>
                <w:szCs w:val="24"/>
              </w:rPr>
              <w:t>Specialist</w:t>
            </w:r>
            <w:proofErr w:type="spellEnd"/>
            <w:r w:rsidRPr="007708B2">
              <w:rPr>
                <w:rFonts w:ascii="Times New Roman" w:eastAsia="Times New Roman" w:hAnsi="Times New Roman" w:cs="Times New Roman"/>
                <w:color w:val="000000"/>
                <w:sz w:val="24"/>
                <w:szCs w:val="24"/>
              </w:rPr>
              <w:t xml:space="preserve"> -R&amp;S ili jednakovrijednim certifikatom)</w:t>
            </w:r>
          </w:p>
        </w:tc>
        <w:tc>
          <w:tcPr>
            <w:tcW w:w="2520" w:type="dxa"/>
            <w:tcBorders>
              <w:top w:val="nil"/>
              <w:left w:val="nil"/>
              <w:bottom w:val="single" w:sz="4" w:space="0" w:color="auto"/>
              <w:right w:val="single" w:sz="4" w:space="0" w:color="auto"/>
            </w:tcBorders>
            <w:shd w:val="clear" w:color="auto" w:fill="auto"/>
            <w:vAlign w:val="center"/>
            <w:hideMark/>
          </w:tcPr>
          <w:p w:rsidR="007708B2" w:rsidRPr="007708B2" w:rsidRDefault="007708B2" w:rsidP="007708B2">
            <w:pPr>
              <w:spacing w:after="0" w:line="240" w:lineRule="auto"/>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 xml:space="preserve">Svaki certifikat se boduje pojedinačno po broju bodova kriterija. </w:t>
            </w:r>
          </w:p>
        </w:tc>
        <w:tc>
          <w:tcPr>
            <w:tcW w:w="1280" w:type="dxa"/>
            <w:tcBorders>
              <w:top w:val="nil"/>
              <w:left w:val="nil"/>
              <w:bottom w:val="single" w:sz="4" w:space="0" w:color="auto"/>
              <w:right w:val="single" w:sz="4" w:space="0" w:color="auto"/>
            </w:tcBorders>
            <w:shd w:val="clear" w:color="auto" w:fill="auto"/>
            <w:noWrap/>
            <w:vAlign w:val="center"/>
            <w:hideMark/>
          </w:tcPr>
          <w:p w:rsidR="007708B2" w:rsidRPr="007708B2" w:rsidRDefault="007708B2" w:rsidP="007708B2">
            <w:pPr>
              <w:spacing w:after="0" w:line="240" w:lineRule="auto"/>
              <w:jc w:val="center"/>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3</w:t>
            </w:r>
          </w:p>
        </w:tc>
        <w:tc>
          <w:tcPr>
            <w:tcW w:w="1420" w:type="dxa"/>
            <w:tcBorders>
              <w:top w:val="nil"/>
              <w:left w:val="nil"/>
              <w:bottom w:val="single" w:sz="4" w:space="0" w:color="auto"/>
              <w:right w:val="single" w:sz="8" w:space="0" w:color="auto"/>
            </w:tcBorders>
            <w:shd w:val="clear" w:color="auto" w:fill="auto"/>
            <w:noWrap/>
            <w:vAlign w:val="center"/>
            <w:hideMark/>
          </w:tcPr>
          <w:p w:rsidR="007708B2" w:rsidRPr="007708B2" w:rsidRDefault="007708B2" w:rsidP="007708B2">
            <w:pPr>
              <w:spacing w:after="0" w:line="240" w:lineRule="auto"/>
              <w:jc w:val="center"/>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3</w:t>
            </w:r>
          </w:p>
        </w:tc>
      </w:tr>
      <w:tr w:rsidR="007708B2" w:rsidRPr="007708B2" w:rsidTr="00F35FE0">
        <w:trPr>
          <w:trHeight w:val="1360"/>
          <w:jc w:val="center"/>
        </w:trPr>
        <w:tc>
          <w:tcPr>
            <w:tcW w:w="4600" w:type="dxa"/>
            <w:tcBorders>
              <w:top w:val="nil"/>
              <w:left w:val="single" w:sz="8" w:space="0" w:color="auto"/>
              <w:bottom w:val="single" w:sz="4" w:space="0" w:color="auto"/>
              <w:right w:val="single" w:sz="4" w:space="0" w:color="auto"/>
            </w:tcBorders>
            <w:shd w:val="clear" w:color="auto" w:fill="auto"/>
            <w:vAlign w:val="bottom"/>
            <w:hideMark/>
          </w:tcPr>
          <w:p w:rsidR="007708B2" w:rsidRPr="007708B2" w:rsidRDefault="007708B2" w:rsidP="007708B2">
            <w:pPr>
              <w:spacing w:after="0" w:line="240" w:lineRule="auto"/>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Djelatnik sa potvrdom o stečenom stupnju suradnik/</w:t>
            </w:r>
            <w:proofErr w:type="spellStart"/>
            <w:r w:rsidRPr="007708B2">
              <w:rPr>
                <w:rFonts w:ascii="Times New Roman" w:eastAsia="Times New Roman" w:hAnsi="Times New Roman" w:cs="Times New Roman"/>
                <w:color w:val="000000"/>
                <w:sz w:val="24"/>
                <w:szCs w:val="24"/>
              </w:rPr>
              <w:t>assocciate</w:t>
            </w:r>
            <w:proofErr w:type="spellEnd"/>
            <w:r w:rsidRPr="007708B2">
              <w:rPr>
                <w:rFonts w:ascii="Times New Roman" w:eastAsia="Times New Roman" w:hAnsi="Times New Roman" w:cs="Times New Roman"/>
                <w:color w:val="000000"/>
                <w:sz w:val="24"/>
                <w:szCs w:val="24"/>
              </w:rPr>
              <w:t xml:space="preserve"> / administrator za mrežu   (Potvrđuje se Cisco </w:t>
            </w:r>
            <w:proofErr w:type="spellStart"/>
            <w:r w:rsidRPr="007708B2">
              <w:rPr>
                <w:rFonts w:ascii="Times New Roman" w:eastAsia="Times New Roman" w:hAnsi="Times New Roman" w:cs="Times New Roman"/>
                <w:color w:val="000000"/>
                <w:sz w:val="24"/>
                <w:szCs w:val="24"/>
              </w:rPr>
              <w:t>Certified</w:t>
            </w:r>
            <w:proofErr w:type="spellEnd"/>
            <w:r w:rsidRPr="007708B2">
              <w:rPr>
                <w:rFonts w:ascii="Times New Roman" w:eastAsia="Times New Roman" w:hAnsi="Times New Roman" w:cs="Times New Roman"/>
                <w:color w:val="000000"/>
                <w:sz w:val="24"/>
                <w:szCs w:val="24"/>
              </w:rPr>
              <w:t xml:space="preserve"> Network </w:t>
            </w:r>
            <w:proofErr w:type="spellStart"/>
            <w:r w:rsidRPr="007708B2">
              <w:rPr>
                <w:rFonts w:ascii="Times New Roman" w:eastAsia="Times New Roman" w:hAnsi="Times New Roman" w:cs="Times New Roman"/>
                <w:color w:val="000000"/>
                <w:sz w:val="24"/>
                <w:szCs w:val="24"/>
              </w:rPr>
              <w:t>Associate</w:t>
            </w:r>
            <w:proofErr w:type="spellEnd"/>
            <w:r w:rsidRPr="007708B2">
              <w:rPr>
                <w:rFonts w:ascii="Times New Roman" w:eastAsia="Times New Roman" w:hAnsi="Times New Roman" w:cs="Times New Roman"/>
                <w:color w:val="000000"/>
                <w:sz w:val="24"/>
                <w:szCs w:val="24"/>
              </w:rPr>
              <w:t xml:space="preserve"> ili jednakovrijednim certifikatom)</w:t>
            </w:r>
          </w:p>
        </w:tc>
        <w:tc>
          <w:tcPr>
            <w:tcW w:w="2520" w:type="dxa"/>
            <w:tcBorders>
              <w:top w:val="nil"/>
              <w:left w:val="nil"/>
              <w:bottom w:val="single" w:sz="4" w:space="0" w:color="auto"/>
              <w:right w:val="single" w:sz="4" w:space="0" w:color="auto"/>
            </w:tcBorders>
            <w:shd w:val="clear" w:color="auto" w:fill="auto"/>
            <w:vAlign w:val="center"/>
            <w:hideMark/>
          </w:tcPr>
          <w:p w:rsidR="007708B2" w:rsidRPr="007708B2" w:rsidRDefault="007708B2" w:rsidP="007708B2">
            <w:pPr>
              <w:spacing w:after="0" w:line="240" w:lineRule="auto"/>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 xml:space="preserve">Svaki certifikat se boduje pojedinačno po broju bodova kriterija. </w:t>
            </w:r>
          </w:p>
        </w:tc>
        <w:tc>
          <w:tcPr>
            <w:tcW w:w="1280" w:type="dxa"/>
            <w:tcBorders>
              <w:top w:val="nil"/>
              <w:left w:val="nil"/>
              <w:bottom w:val="single" w:sz="4" w:space="0" w:color="auto"/>
              <w:right w:val="single" w:sz="4" w:space="0" w:color="auto"/>
            </w:tcBorders>
            <w:shd w:val="clear" w:color="auto" w:fill="auto"/>
            <w:noWrap/>
            <w:vAlign w:val="center"/>
            <w:hideMark/>
          </w:tcPr>
          <w:p w:rsidR="007708B2" w:rsidRPr="007708B2" w:rsidRDefault="007708B2" w:rsidP="007708B2">
            <w:pPr>
              <w:spacing w:after="0" w:line="240" w:lineRule="auto"/>
              <w:jc w:val="center"/>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2</w:t>
            </w:r>
          </w:p>
        </w:tc>
        <w:tc>
          <w:tcPr>
            <w:tcW w:w="1420" w:type="dxa"/>
            <w:tcBorders>
              <w:top w:val="nil"/>
              <w:left w:val="nil"/>
              <w:bottom w:val="single" w:sz="4" w:space="0" w:color="auto"/>
              <w:right w:val="single" w:sz="8" w:space="0" w:color="auto"/>
            </w:tcBorders>
            <w:shd w:val="clear" w:color="auto" w:fill="auto"/>
            <w:noWrap/>
            <w:vAlign w:val="center"/>
            <w:hideMark/>
          </w:tcPr>
          <w:p w:rsidR="007708B2" w:rsidRPr="007708B2" w:rsidRDefault="007708B2" w:rsidP="007708B2">
            <w:pPr>
              <w:spacing w:after="0" w:line="240" w:lineRule="auto"/>
              <w:jc w:val="center"/>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2</w:t>
            </w:r>
          </w:p>
        </w:tc>
      </w:tr>
      <w:tr w:rsidR="007708B2" w:rsidRPr="007708B2" w:rsidTr="00F35FE0">
        <w:trPr>
          <w:trHeight w:val="1360"/>
          <w:jc w:val="center"/>
        </w:trPr>
        <w:tc>
          <w:tcPr>
            <w:tcW w:w="4600" w:type="dxa"/>
            <w:tcBorders>
              <w:top w:val="nil"/>
              <w:left w:val="single" w:sz="8" w:space="0" w:color="auto"/>
              <w:bottom w:val="single" w:sz="4" w:space="0" w:color="auto"/>
              <w:right w:val="single" w:sz="4" w:space="0" w:color="auto"/>
            </w:tcBorders>
            <w:shd w:val="clear" w:color="auto" w:fill="auto"/>
            <w:vAlign w:val="bottom"/>
            <w:hideMark/>
          </w:tcPr>
          <w:p w:rsidR="007708B2" w:rsidRPr="007708B2" w:rsidRDefault="007708B2" w:rsidP="007708B2">
            <w:pPr>
              <w:spacing w:after="0" w:line="240" w:lineRule="auto"/>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 xml:space="preserve">Djelatnik sa potvrdom o stečenom stupnju </w:t>
            </w:r>
            <w:proofErr w:type="spellStart"/>
            <w:r w:rsidRPr="007708B2">
              <w:rPr>
                <w:rFonts w:ascii="Times New Roman" w:eastAsia="Times New Roman" w:hAnsi="Times New Roman" w:cs="Times New Roman"/>
                <w:color w:val="000000"/>
                <w:sz w:val="24"/>
                <w:szCs w:val="24"/>
              </w:rPr>
              <w:t>specialist</w:t>
            </w:r>
            <w:proofErr w:type="spellEnd"/>
            <w:r w:rsidRPr="007708B2">
              <w:rPr>
                <w:rFonts w:ascii="Times New Roman" w:eastAsia="Times New Roman" w:hAnsi="Times New Roman" w:cs="Times New Roman"/>
                <w:color w:val="000000"/>
                <w:sz w:val="24"/>
                <w:szCs w:val="24"/>
              </w:rPr>
              <w:t>/</w:t>
            </w:r>
            <w:proofErr w:type="spellStart"/>
            <w:r w:rsidRPr="007708B2">
              <w:rPr>
                <w:rFonts w:ascii="Times New Roman" w:eastAsia="Times New Roman" w:hAnsi="Times New Roman" w:cs="Times New Roman"/>
                <w:color w:val="000000"/>
                <w:sz w:val="24"/>
                <w:szCs w:val="24"/>
              </w:rPr>
              <w:t>professional</w:t>
            </w:r>
            <w:proofErr w:type="spellEnd"/>
            <w:r w:rsidRPr="007708B2">
              <w:rPr>
                <w:rFonts w:ascii="Times New Roman" w:eastAsia="Times New Roman" w:hAnsi="Times New Roman" w:cs="Times New Roman"/>
                <w:color w:val="000000"/>
                <w:sz w:val="24"/>
                <w:szCs w:val="24"/>
              </w:rPr>
              <w:t xml:space="preserve"> za dizajn i arhitekturu mrežu (Potvrđuje se Cisco </w:t>
            </w:r>
            <w:proofErr w:type="spellStart"/>
            <w:r w:rsidRPr="007708B2">
              <w:rPr>
                <w:rFonts w:ascii="Times New Roman" w:eastAsia="Times New Roman" w:hAnsi="Times New Roman" w:cs="Times New Roman"/>
                <w:color w:val="000000"/>
                <w:sz w:val="24"/>
                <w:szCs w:val="24"/>
              </w:rPr>
              <w:t>Certified</w:t>
            </w:r>
            <w:proofErr w:type="spellEnd"/>
            <w:r w:rsidRPr="007708B2">
              <w:rPr>
                <w:rFonts w:ascii="Times New Roman" w:eastAsia="Times New Roman" w:hAnsi="Times New Roman" w:cs="Times New Roman"/>
                <w:color w:val="000000"/>
                <w:sz w:val="24"/>
                <w:szCs w:val="24"/>
              </w:rPr>
              <w:t xml:space="preserve"> Design Professional ili jednakovrijednim certifikatom)</w:t>
            </w:r>
          </w:p>
        </w:tc>
        <w:tc>
          <w:tcPr>
            <w:tcW w:w="2520" w:type="dxa"/>
            <w:tcBorders>
              <w:top w:val="nil"/>
              <w:left w:val="nil"/>
              <w:bottom w:val="single" w:sz="4" w:space="0" w:color="auto"/>
              <w:right w:val="single" w:sz="4" w:space="0" w:color="auto"/>
            </w:tcBorders>
            <w:shd w:val="clear" w:color="auto" w:fill="auto"/>
            <w:vAlign w:val="center"/>
            <w:hideMark/>
          </w:tcPr>
          <w:p w:rsidR="007708B2" w:rsidRPr="007708B2" w:rsidRDefault="007708B2" w:rsidP="007708B2">
            <w:pPr>
              <w:spacing w:after="0" w:line="240" w:lineRule="auto"/>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 xml:space="preserve">Svaki certifikat se boduje pojedinačno po broju bodova kriterija. </w:t>
            </w:r>
          </w:p>
        </w:tc>
        <w:tc>
          <w:tcPr>
            <w:tcW w:w="1280" w:type="dxa"/>
            <w:tcBorders>
              <w:top w:val="nil"/>
              <w:left w:val="nil"/>
              <w:bottom w:val="single" w:sz="4" w:space="0" w:color="auto"/>
              <w:right w:val="single" w:sz="4" w:space="0" w:color="auto"/>
            </w:tcBorders>
            <w:shd w:val="clear" w:color="auto" w:fill="auto"/>
            <w:noWrap/>
            <w:vAlign w:val="center"/>
            <w:hideMark/>
          </w:tcPr>
          <w:p w:rsidR="007708B2" w:rsidRPr="007708B2" w:rsidRDefault="007708B2" w:rsidP="007708B2">
            <w:pPr>
              <w:spacing w:after="0" w:line="240" w:lineRule="auto"/>
              <w:jc w:val="center"/>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3</w:t>
            </w:r>
          </w:p>
        </w:tc>
        <w:tc>
          <w:tcPr>
            <w:tcW w:w="1420" w:type="dxa"/>
            <w:tcBorders>
              <w:top w:val="nil"/>
              <w:left w:val="nil"/>
              <w:bottom w:val="single" w:sz="4" w:space="0" w:color="auto"/>
              <w:right w:val="single" w:sz="8" w:space="0" w:color="auto"/>
            </w:tcBorders>
            <w:shd w:val="clear" w:color="auto" w:fill="auto"/>
            <w:noWrap/>
            <w:vAlign w:val="center"/>
            <w:hideMark/>
          </w:tcPr>
          <w:p w:rsidR="007708B2" w:rsidRPr="007708B2" w:rsidRDefault="007708B2" w:rsidP="007708B2">
            <w:pPr>
              <w:spacing w:after="0" w:line="240" w:lineRule="auto"/>
              <w:jc w:val="center"/>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3</w:t>
            </w:r>
          </w:p>
        </w:tc>
      </w:tr>
      <w:tr w:rsidR="007708B2" w:rsidRPr="007708B2" w:rsidTr="00F35FE0">
        <w:trPr>
          <w:trHeight w:val="1700"/>
          <w:jc w:val="center"/>
        </w:trPr>
        <w:tc>
          <w:tcPr>
            <w:tcW w:w="4600" w:type="dxa"/>
            <w:tcBorders>
              <w:top w:val="nil"/>
              <w:left w:val="single" w:sz="8" w:space="0" w:color="auto"/>
              <w:bottom w:val="single" w:sz="4" w:space="0" w:color="auto"/>
              <w:right w:val="single" w:sz="4" w:space="0" w:color="auto"/>
            </w:tcBorders>
            <w:shd w:val="clear" w:color="auto" w:fill="auto"/>
            <w:vAlign w:val="bottom"/>
            <w:hideMark/>
          </w:tcPr>
          <w:p w:rsidR="007708B2" w:rsidRPr="007708B2" w:rsidRDefault="007708B2" w:rsidP="007708B2">
            <w:pPr>
              <w:spacing w:after="0" w:line="240" w:lineRule="auto"/>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Djelatnik sa potvrdom o stečenom stupnju suradnik/</w:t>
            </w:r>
            <w:proofErr w:type="spellStart"/>
            <w:r w:rsidRPr="007708B2">
              <w:rPr>
                <w:rFonts w:ascii="Times New Roman" w:eastAsia="Times New Roman" w:hAnsi="Times New Roman" w:cs="Times New Roman"/>
                <w:color w:val="000000"/>
                <w:sz w:val="24"/>
                <w:szCs w:val="24"/>
              </w:rPr>
              <w:t>assocciate</w:t>
            </w:r>
            <w:proofErr w:type="spellEnd"/>
            <w:r w:rsidRPr="007708B2">
              <w:rPr>
                <w:rFonts w:ascii="Times New Roman" w:eastAsia="Times New Roman" w:hAnsi="Times New Roman" w:cs="Times New Roman"/>
                <w:color w:val="000000"/>
                <w:sz w:val="24"/>
                <w:szCs w:val="24"/>
              </w:rPr>
              <w:t xml:space="preserve"> / administrator za dizajn i arhitekturu mreže (Potvrđuje se Cisco </w:t>
            </w:r>
            <w:proofErr w:type="spellStart"/>
            <w:r w:rsidRPr="007708B2">
              <w:rPr>
                <w:rFonts w:ascii="Times New Roman" w:eastAsia="Times New Roman" w:hAnsi="Times New Roman" w:cs="Times New Roman"/>
                <w:color w:val="000000"/>
                <w:sz w:val="24"/>
                <w:szCs w:val="24"/>
              </w:rPr>
              <w:t>Certified</w:t>
            </w:r>
            <w:proofErr w:type="spellEnd"/>
            <w:r w:rsidRPr="007708B2">
              <w:rPr>
                <w:rFonts w:ascii="Times New Roman" w:eastAsia="Times New Roman" w:hAnsi="Times New Roman" w:cs="Times New Roman"/>
                <w:color w:val="000000"/>
                <w:sz w:val="24"/>
                <w:szCs w:val="24"/>
              </w:rPr>
              <w:t xml:space="preserve"> Design </w:t>
            </w:r>
            <w:proofErr w:type="spellStart"/>
            <w:r w:rsidRPr="007708B2">
              <w:rPr>
                <w:rFonts w:ascii="Times New Roman" w:eastAsia="Times New Roman" w:hAnsi="Times New Roman" w:cs="Times New Roman"/>
                <w:color w:val="000000"/>
                <w:sz w:val="24"/>
                <w:szCs w:val="24"/>
              </w:rPr>
              <w:t>Assocciate</w:t>
            </w:r>
            <w:proofErr w:type="spellEnd"/>
            <w:r w:rsidRPr="007708B2">
              <w:rPr>
                <w:rFonts w:ascii="Times New Roman" w:eastAsia="Times New Roman" w:hAnsi="Times New Roman" w:cs="Times New Roman"/>
                <w:color w:val="000000"/>
                <w:sz w:val="24"/>
                <w:szCs w:val="24"/>
              </w:rPr>
              <w:t xml:space="preserve"> ili jednakovrijednim certifikatom)</w:t>
            </w:r>
          </w:p>
        </w:tc>
        <w:tc>
          <w:tcPr>
            <w:tcW w:w="2520" w:type="dxa"/>
            <w:tcBorders>
              <w:top w:val="nil"/>
              <w:left w:val="nil"/>
              <w:bottom w:val="single" w:sz="4" w:space="0" w:color="auto"/>
              <w:right w:val="single" w:sz="4" w:space="0" w:color="auto"/>
            </w:tcBorders>
            <w:shd w:val="clear" w:color="auto" w:fill="auto"/>
            <w:vAlign w:val="center"/>
            <w:hideMark/>
          </w:tcPr>
          <w:p w:rsidR="007708B2" w:rsidRPr="007708B2" w:rsidRDefault="007708B2" w:rsidP="007708B2">
            <w:pPr>
              <w:spacing w:after="0" w:line="240" w:lineRule="auto"/>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 xml:space="preserve">Svaki certifikat se boduje pojedinačno po broju bodova kriterija. </w:t>
            </w:r>
          </w:p>
        </w:tc>
        <w:tc>
          <w:tcPr>
            <w:tcW w:w="1280" w:type="dxa"/>
            <w:tcBorders>
              <w:top w:val="nil"/>
              <w:left w:val="nil"/>
              <w:bottom w:val="single" w:sz="4" w:space="0" w:color="auto"/>
              <w:right w:val="single" w:sz="4" w:space="0" w:color="auto"/>
            </w:tcBorders>
            <w:shd w:val="clear" w:color="auto" w:fill="auto"/>
            <w:noWrap/>
            <w:vAlign w:val="center"/>
            <w:hideMark/>
          </w:tcPr>
          <w:p w:rsidR="007708B2" w:rsidRPr="007708B2" w:rsidRDefault="007708B2" w:rsidP="007708B2">
            <w:pPr>
              <w:spacing w:after="0" w:line="240" w:lineRule="auto"/>
              <w:jc w:val="center"/>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2</w:t>
            </w:r>
          </w:p>
        </w:tc>
        <w:tc>
          <w:tcPr>
            <w:tcW w:w="1420" w:type="dxa"/>
            <w:tcBorders>
              <w:top w:val="nil"/>
              <w:left w:val="nil"/>
              <w:bottom w:val="single" w:sz="4" w:space="0" w:color="auto"/>
              <w:right w:val="single" w:sz="8" w:space="0" w:color="auto"/>
            </w:tcBorders>
            <w:shd w:val="clear" w:color="auto" w:fill="auto"/>
            <w:noWrap/>
            <w:vAlign w:val="center"/>
            <w:hideMark/>
          </w:tcPr>
          <w:p w:rsidR="007708B2" w:rsidRPr="007708B2" w:rsidRDefault="007708B2" w:rsidP="007708B2">
            <w:pPr>
              <w:spacing w:after="0" w:line="240" w:lineRule="auto"/>
              <w:jc w:val="center"/>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2</w:t>
            </w:r>
          </w:p>
        </w:tc>
      </w:tr>
      <w:tr w:rsidR="007708B2" w:rsidRPr="007708B2" w:rsidTr="00F35FE0">
        <w:trPr>
          <w:trHeight w:val="1700"/>
          <w:jc w:val="center"/>
        </w:trPr>
        <w:tc>
          <w:tcPr>
            <w:tcW w:w="4600" w:type="dxa"/>
            <w:tcBorders>
              <w:top w:val="nil"/>
              <w:left w:val="single" w:sz="8" w:space="0" w:color="auto"/>
              <w:bottom w:val="single" w:sz="4" w:space="0" w:color="auto"/>
              <w:right w:val="single" w:sz="4" w:space="0" w:color="auto"/>
            </w:tcBorders>
            <w:shd w:val="clear" w:color="auto" w:fill="auto"/>
            <w:vAlign w:val="bottom"/>
            <w:hideMark/>
          </w:tcPr>
          <w:p w:rsidR="007708B2" w:rsidRPr="007708B2" w:rsidRDefault="007708B2" w:rsidP="007708B2">
            <w:pPr>
              <w:spacing w:after="0" w:line="240" w:lineRule="auto"/>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 xml:space="preserve">Djelatnik sa potvrdom o stečenom stupnju </w:t>
            </w:r>
            <w:proofErr w:type="spellStart"/>
            <w:r w:rsidRPr="007708B2">
              <w:rPr>
                <w:rFonts w:ascii="Times New Roman" w:eastAsia="Times New Roman" w:hAnsi="Times New Roman" w:cs="Times New Roman"/>
                <w:color w:val="000000"/>
                <w:sz w:val="24"/>
                <w:szCs w:val="24"/>
              </w:rPr>
              <w:t>specialist</w:t>
            </w:r>
            <w:proofErr w:type="spellEnd"/>
            <w:r w:rsidRPr="007708B2">
              <w:rPr>
                <w:rFonts w:ascii="Times New Roman" w:eastAsia="Times New Roman" w:hAnsi="Times New Roman" w:cs="Times New Roman"/>
                <w:color w:val="000000"/>
                <w:sz w:val="24"/>
                <w:szCs w:val="24"/>
              </w:rPr>
              <w:t>/</w:t>
            </w:r>
            <w:proofErr w:type="spellStart"/>
            <w:r w:rsidRPr="007708B2">
              <w:rPr>
                <w:rFonts w:ascii="Times New Roman" w:eastAsia="Times New Roman" w:hAnsi="Times New Roman" w:cs="Times New Roman"/>
                <w:color w:val="000000"/>
                <w:sz w:val="24"/>
                <w:szCs w:val="24"/>
              </w:rPr>
              <w:t>professional</w:t>
            </w:r>
            <w:proofErr w:type="spellEnd"/>
            <w:r w:rsidRPr="007708B2">
              <w:rPr>
                <w:rFonts w:ascii="Times New Roman" w:eastAsia="Times New Roman" w:hAnsi="Times New Roman" w:cs="Times New Roman"/>
                <w:color w:val="000000"/>
                <w:sz w:val="24"/>
                <w:szCs w:val="24"/>
              </w:rPr>
              <w:t xml:space="preserve"> za mrežnu sigurnost (Potvrđuje se Cisco </w:t>
            </w:r>
            <w:proofErr w:type="spellStart"/>
            <w:r w:rsidRPr="007708B2">
              <w:rPr>
                <w:rFonts w:ascii="Times New Roman" w:eastAsia="Times New Roman" w:hAnsi="Times New Roman" w:cs="Times New Roman"/>
                <w:color w:val="000000"/>
                <w:sz w:val="24"/>
                <w:szCs w:val="24"/>
              </w:rPr>
              <w:t>Certified</w:t>
            </w:r>
            <w:proofErr w:type="spellEnd"/>
            <w:r w:rsidRPr="007708B2">
              <w:rPr>
                <w:rFonts w:ascii="Times New Roman" w:eastAsia="Times New Roman" w:hAnsi="Times New Roman" w:cs="Times New Roman"/>
                <w:color w:val="000000"/>
                <w:sz w:val="24"/>
                <w:szCs w:val="24"/>
              </w:rPr>
              <w:t xml:space="preserve"> Network Professional- </w:t>
            </w:r>
            <w:proofErr w:type="spellStart"/>
            <w:r w:rsidRPr="007708B2">
              <w:rPr>
                <w:rFonts w:ascii="Times New Roman" w:eastAsia="Times New Roman" w:hAnsi="Times New Roman" w:cs="Times New Roman"/>
                <w:color w:val="000000"/>
                <w:sz w:val="24"/>
                <w:szCs w:val="24"/>
              </w:rPr>
              <w:t>Security</w:t>
            </w:r>
            <w:proofErr w:type="spellEnd"/>
            <w:r w:rsidRPr="007708B2">
              <w:rPr>
                <w:rFonts w:ascii="Times New Roman" w:eastAsia="Times New Roman" w:hAnsi="Times New Roman" w:cs="Times New Roman"/>
                <w:color w:val="000000"/>
                <w:sz w:val="24"/>
                <w:szCs w:val="24"/>
              </w:rPr>
              <w:t xml:space="preserve"> ili jednakovrijednim certifikatom)</w:t>
            </w:r>
          </w:p>
        </w:tc>
        <w:tc>
          <w:tcPr>
            <w:tcW w:w="2520" w:type="dxa"/>
            <w:tcBorders>
              <w:top w:val="nil"/>
              <w:left w:val="nil"/>
              <w:bottom w:val="single" w:sz="4" w:space="0" w:color="auto"/>
              <w:right w:val="single" w:sz="4" w:space="0" w:color="auto"/>
            </w:tcBorders>
            <w:shd w:val="clear" w:color="auto" w:fill="auto"/>
            <w:vAlign w:val="center"/>
            <w:hideMark/>
          </w:tcPr>
          <w:p w:rsidR="007708B2" w:rsidRPr="007708B2" w:rsidRDefault="007708B2" w:rsidP="007708B2">
            <w:pPr>
              <w:spacing w:after="0" w:line="240" w:lineRule="auto"/>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 xml:space="preserve">Svaki certifikat se boduje pojedinačno po broju bodova kriterija. </w:t>
            </w:r>
          </w:p>
        </w:tc>
        <w:tc>
          <w:tcPr>
            <w:tcW w:w="1280" w:type="dxa"/>
            <w:tcBorders>
              <w:top w:val="nil"/>
              <w:left w:val="nil"/>
              <w:bottom w:val="single" w:sz="4" w:space="0" w:color="auto"/>
              <w:right w:val="single" w:sz="4" w:space="0" w:color="auto"/>
            </w:tcBorders>
            <w:shd w:val="clear" w:color="auto" w:fill="auto"/>
            <w:noWrap/>
            <w:vAlign w:val="center"/>
            <w:hideMark/>
          </w:tcPr>
          <w:p w:rsidR="007708B2" w:rsidRPr="007708B2" w:rsidRDefault="007708B2" w:rsidP="007708B2">
            <w:pPr>
              <w:spacing w:after="0" w:line="240" w:lineRule="auto"/>
              <w:jc w:val="center"/>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4</w:t>
            </w:r>
          </w:p>
        </w:tc>
        <w:tc>
          <w:tcPr>
            <w:tcW w:w="1420" w:type="dxa"/>
            <w:tcBorders>
              <w:top w:val="nil"/>
              <w:left w:val="nil"/>
              <w:bottom w:val="single" w:sz="4" w:space="0" w:color="auto"/>
              <w:right w:val="single" w:sz="8" w:space="0" w:color="auto"/>
            </w:tcBorders>
            <w:shd w:val="clear" w:color="auto" w:fill="auto"/>
            <w:noWrap/>
            <w:vAlign w:val="center"/>
            <w:hideMark/>
          </w:tcPr>
          <w:p w:rsidR="007708B2" w:rsidRPr="007708B2" w:rsidRDefault="007708B2" w:rsidP="007708B2">
            <w:pPr>
              <w:spacing w:after="0" w:line="240" w:lineRule="auto"/>
              <w:jc w:val="center"/>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4</w:t>
            </w:r>
          </w:p>
        </w:tc>
      </w:tr>
      <w:tr w:rsidR="007708B2" w:rsidRPr="007708B2" w:rsidTr="00F35FE0">
        <w:trPr>
          <w:trHeight w:val="1700"/>
          <w:jc w:val="center"/>
        </w:trPr>
        <w:tc>
          <w:tcPr>
            <w:tcW w:w="4600" w:type="dxa"/>
            <w:tcBorders>
              <w:top w:val="nil"/>
              <w:left w:val="single" w:sz="8" w:space="0" w:color="auto"/>
              <w:bottom w:val="single" w:sz="4" w:space="0" w:color="auto"/>
              <w:right w:val="single" w:sz="4" w:space="0" w:color="auto"/>
            </w:tcBorders>
            <w:shd w:val="clear" w:color="auto" w:fill="auto"/>
            <w:vAlign w:val="bottom"/>
            <w:hideMark/>
          </w:tcPr>
          <w:p w:rsidR="007708B2" w:rsidRPr="007708B2" w:rsidRDefault="007708B2" w:rsidP="007708B2">
            <w:pPr>
              <w:spacing w:after="0" w:line="240" w:lineRule="auto"/>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Djelatnik sa potvrdom o stečenom stupnju suradnik/</w:t>
            </w:r>
            <w:proofErr w:type="spellStart"/>
            <w:r w:rsidRPr="007708B2">
              <w:rPr>
                <w:rFonts w:ascii="Times New Roman" w:eastAsia="Times New Roman" w:hAnsi="Times New Roman" w:cs="Times New Roman"/>
                <w:color w:val="000000"/>
                <w:sz w:val="24"/>
                <w:szCs w:val="24"/>
              </w:rPr>
              <w:t>assocciate</w:t>
            </w:r>
            <w:proofErr w:type="spellEnd"/>
            <w:r w:rsidRPr="007708B2">
              <w:rPr>
                <w:rFonts w:ascii="Times New Roman" w:eastAsia="Times New Roman" w:hAnsi="Times New Roman" w:cs="Times New Roman"/>
                <w:color w:val="000000"/>
                <w:sz w:val="24"/>
                <w:szCs w:val="24"/>
              </w:rPr>
              <w:t xml:space="preserve"> / administrator za mrežnu sigurnost (Potvrđuje se Cisco </w:t>
            </w:r>
            <w:proofErr w:type="spellStart"/>
            <w:r w:rsidRPr="007708B2">
              <w:rPr>
                <w:rFonts w:ascii="Times New Roman" w:eastAsia="Times New Roman" w:hAnsi="Times New Roman" w:cs="Times New Roman"/>
                <w:color w:val="000000"/>
                <w:sz w:val="24"/>
                <w:szCs w:val="24"/>
              </w:rPr>
              <w:t>Certified</w:t>
            </w:r>
            <w:proofErr w:type="spellEnd"/>
            <w:r w:rsidRPr="007708B2">
              <w:rPr>
                <w:rFonts w:ascii="Times New Roman" w:eastAsia="Times New Roman" w:hAnsi="Times New Roman" w:cs="Times New Roman"/>
                <w:color w:val="000000"/>
                <w:sz w:val="24"/>
                <w:szCs w:val="24"/>
              </w:rPr>
              <w:t xml:space="preserve"> Network </w:t>
            </w:r>
            <w:proofErr w:type="spellStart"/>
            <w:r w:rsidRPr="007708B2">
              <w:rPr>
                <w:rFonts w:ascii="Times New Roman" w:eastAsia="Times New Roman" w:hAnsi="Times New Roman" w:cs="Times New Roman"/>
                <w:color w:val="000000"/>
                <w:sz w:val="24"/>
                <w:szCs w:val="24"/>
              </w:rPr>
              <w:t>Associate</w:t>
            </w:r>
            <w:proofErr w:type="spellEnd"/>
            <w:r w:rsidRPr="007708B2">
              <w:rPr>
                <w:rFonts w:ascii="Times New Roman" w:eastAsia="Times New Roman" w:hAnsi="Times New Roman" w:cs="Times New Roman"/>
                <w:color w:val="000000"/>
                <w:sz w:val="24"/>
                <w:szCs w:val="24"/>
              </w:rPr>
              <w:t xml:space="preserve">- </w:t>
            </w:r>
            <w:proofErr w:type="spellStart"/>
            <w:r w:rsidRPr="007708B2">
              <w:rPr>
                <w:rFonts w:ascii="Times New Roman" w:eastAsia="Times New Roman" w:hAnsi="Times New Roman" w:cs="Times New Roman"/>
                <w:color w:val="000000"/>
                <w:sz w:val="24"/>
                <w:szCs w:val="24"/>
              </w:rPr>
              <w:t>Security</w:t>
            </w:r>
            <w:proofErr w:type="spellEnd"/>
            <w:r w:rsidRPr="007708B2">
              <w:rPr>
                <w:rFonts w:ascii="Times New Roman" w:eastAsia="Times New Roman" w:hAnsi="Times New Roman" w:cs="Times New Roman"/>
                <w:color w:val="000000"/>
                <w:sz w:val="24"/>
                <w:szCs w:val="24"/>
              </w:rPr>
              <w:t xml:space="preserve"> ili jednakovrijednim certifikatom)</w:t>
            </w:r>
          </w:p>
        </w:tc>
        <w:tc>
          <w:tcPr>
            <w:tcW w:w="2520" w:type="dxa"/>
            <w:tcBorders>
              <w:top w:val="nil"/>
              <w:left w:val="nil"/>
              <w:bottom w:val="single" w:sz="4" w:space="0" w:color="auto"/>
              <w:right w:val="single" w:sz="4" w:space="0" w:color="auto"/>
            </w:tcBorders>
            <w:shd w:val="clear" w:color="auto" w:fill="auto"/>
            <w:vAlign w:val="center"/>
            <w:hideMark/>
          </w:tcPr>
          <w:p w:rsidR="007708B2" w:rsidRPr="007708B2" w:rsidRDefault="007708B2" w:rsidP="007708B2">
            <w:pPr>
              <w:spacing w:after="0" w:line="240" w:lineRule="auto"/>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 xml:space="preserve">Svaki certifikat se boduje pojedinačno po broju bodova kriterija. </w:t>
            </w:r>
          </w:p>
        </w:tc>
        <w:tc>
          <w:tcPr>
            <w:tcW w:w="1280" w:type="dxa"/>
            <w:tcBorders>
              <w:top w:val="nil"/>
              <w:left w:val="nil"/>
              <w:bottom w:val="single" w:sz="4" w:space="0" w:color="auto"/>
              <w:right w:val="single" w:sz="4" w:space="0" w:color="auto"/>
            </w:tcBorders>
            <w:shd w:val="clear" w:color="auto" w:fill="auto"/>
            <w:noWrap/>
            <w:vAlign w:val="center"/>
            <w:hideMark/>
          </w:tcPr>
          <w:p w:rsidR="007708B2" w:rsidRPr="007708B2" w:rsidRDefault="007708B2" w:rsidP="007708B2">
            <w:pPr>
              <w:spacing w:after="0" w:line="240" w:lineRule="auto"/>
              <w:jc w:val="center"/>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3</w:t>
            </w:r>
          </w:p>
        </w:tc>
        <w:tc>
          <w:tcPr>
            <w:tcW w:w="1420" w:type="dxa"/>
            <w:tcBorders>
              <w:top w:val="nil"/>
              <w:left w:val="nil"/>
              <w:bottom w:val="single" w:sz="4" w:space="0" w:color="auto"/>
              <w:right w:val="single" w:sz="8" w:space="0" w:color="auto"/>
            </w:tcBorders>
            <w:shd w:val="clear" w:color="auto" w:fill="auto"/>
            <w:noWrap/>
            <w:vAlign w:val="center"/>
            <w:hideMark/>
          </w:tcPr>
          <w:p w:rsidR="007708B2" w:rsidRPr="007708B2" w:rsidRDefault="007708B2" w:rsidP="007708B2">
            <w:pPr>
              <w:spacing w:after="0" w:line="240" w:lineRule="auto"/>
              <w:jc w:val="center"/>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6</w:t>
            </w:r>
          </w:p>
        </w:tc>
      </w:tr>
      <w:tr w:rsidR="007708B2" w:rsidRPr="007708B2" w:rsidTr="00F35FE0">
        <w:trPr>
          <w:trHeight w:val="320"/>
          <w:jc w:val="center"/>
        </w:trPr>
        <w:tc>
          <w:tcPr>
            <w:tcW w:w="4600" w:type="dxa"/>
            <w:tcBorders>
              <w:top w:val="nil"/>
              <w:left w:val="single" w:sz="8" w:space="0" w:color="auto"/>
              <w:bottom w:val="single" w:sz="4" w:space="0" w:color="auto"/>
              <w:right w:val="single" w:sz="4" w:space="0" w:color="auto"/>
            </w:tcBorders>
            <w:shd w:val="clear" w:color="000000" w:fill="000000"/>
            <w:noWrap/>
            <w:vAlign w:val="bottom"/>
            <w:hideMark/>
          </w:tcPr>
          <w:p w:rsidR="007708B2" w:rsidRPr="007708B2" w:rsidRDefault="007708B2" w:rsidP="007708B2">
            <w:pPr>
              <w:spacing w:after="0" w:line="240" w:lineRule="auto"/>
              <w:rPr>
                <w:rFonts w:ascii="Times New Roman" w:eastAsia="Times New Roman" w:hAnsi="Times New Roman" w:cs="Times New Roman"/>
                <w:b/>
                <w:bCs/>
                <w:color w:val="FFFFFF"/>
                <w:sz w:val="24"/>
                <w:szCs w:val="24"/>
              </w:rPr>
            </w:pPr>
            <w:r w:rsidRPr="007708B2">
              <w:rPr>
                <w:rFonts w:ascii="Times New Roman" w:eastAsia="Times New Roman" w:hAnsi="Times New Roman" w:cs="Times New Roman"/>
                <w:b/>
                <w:bCs/>
                <w:color w:val="FFFFFF"/>
                <w:sz w:val="24"/>
                <w:szCs w:val="24"/>
              </w:rPr>
              <w:t xml:space="preserve">Radno iskustvo djelatnika </w:t>
            </w:r>
          </w:p>
        </w:tc>
        <w:tc>
          <w:tcPr>
            <w:tcW w:w="2520" w:type="dxa"/>
            <w:tcBorders>
              <w:top w:val="nil"/>
              <w:left w:val="nil"/>
              <w:bottom w:val="single" w:sz="4" w:space="0" w:color="auto"/>
              <w:right w:val="single" w:sz="4" w:space="0" w:color="auto"/>
            </w:tcBorders>
            <w:shd w:val="clear" w:color="000000" w:fill="000000"/>
            <w:noWrap/>
            <w:vAlign w:val="bottom"/>
            <w:hideMark/>
          </w:tcPr>
          <w:p w:rsidR="007708B2" w:rsidRPr="007708B2" w:rsidRDefault="007708B2" w:rsidP="007708B2">
            <w:pPr>
              <w:spacing w:after="0" w:line="240" w:lineRule="auto"/>
              <w:rPr>
                <w:rFonts w:ascii="Times New Roman" w:eastAsia="Times New Roman" w:hAnsi="Times New Roman" w:cs="Times New Roman"/>
                <w:color w:val="FFFFFF"/>
                <w:sz w:val="24"/>
                <w:szCs w:val="24"/>
              </w:rPr>
            </w:pPr>
            <w:r w:rsidRPr="007708B2">
              <w:rPr>
                <w:rFonts w:ascii="Times New Roman" w:eastAsia="Times New Roman" w:hAnsi="Times New Roman" w:cs="Times New Roman"/>
                <w:color w:val="FFFFFF"/>
                <w:sz w:val="24"/>
                <w:szCs w:val="24"/>
              </w:rPr>
              <w:t> </w:t>
            </w:r>
          </w:p>
        </w:tc>
        <w:tc>
          <w:tcPr>
            <w:tcW w:w="1280" w:type="dxa"/>
            <w:tcBorders>
              <w:top w:val="nil"/>
              <w:left w:val="nil"/>
              <w:bottom w:val="single" w:sz="4" w:space="0" w:color="auto"/>
              <w:right w:val="single" w:sz="4" w:space="0" w:color="auto"/>
            </w:tcBorders>
            <w:shd w:val="clear" w:color="000000" w:fill="000000"/>
            <w:noWrap/>
            <w:vAlign w:val="bottom"/>
            <w:hideMark/>
          </w:tcPr>
          <w:p w:rsidR="007708B2" w:rsidRPr="007708B2" w:rsidRDefault="007708B2" w:rsidP="007708B2">
            <w:pPr>
              <w:spacing w:after="0" w:line="240" w:lineRule="auto"/>
              <w:rPr>
                <w:rFonts w:ascii="Times New Roman" w:eastAsia="Times New Roman" w:hAnsi="Times New Roman" w:cs="Times New Roman"/>
                <w:color w:val="FFFFFF"/>
                <w:sz w:val="24"/>
                <w:szCs w:val="24"/>
              </w:rPr>
            </w:pPr>
            <w:r w:rsidRPr="007708B2">
              <w:rPr>
                <w:rFonts w:ascii="Times New Roman" w:eastAsia="Times New Roman" w:hAnsi="Times New Roman" w:cs="Times New Roman"/>
                <w:color w:val="FFFFFF"/>
                <w:sz w:val="24"/>
                <w:szCs w:val="24"/>
              </w:rPr>
              <w:t> </w:t>
            </w:r>
          </w:p>
        </w:tc>
        <w:tc>
          <w:tcPr>
            <w:tcW w:w="1420" w:type="dxa"/>
            <w:tcBorders>
              <w:top w:val="nil"/>
              <w:left w:val="nil"/>
              <w:bottom w:val="single" w:sz="4" w:space="0" w:color="auto"/>
              <w:right w:val="single" w:sz="8" w:space="0" w:color="auto"/>
            </w:tcBorders>
            <w:shd w:val="clear" w:color="000000" w:fill="000000"/>
            <w:noWrap/>
            <w:vAlign w:val="bottom"/>
            <w:hideMark/>
          </w:tcPr>
          <w:p w:rsidR="007708B2" w:rsidRPr="007708B2" w:rsidRDefault="007708B2" w:rsidP="007708B2">
            <w:pPr>
              <w:spacing w:after="0" w:line="240" w:lineRule="auto"/>
              <w:rPr>
                <w:rFonts w:ascii="Times New Roman" w:eastAsia="Times New Roman" w:hAnsi="Times New Roman" w:cs="Times New Roman"/>
                <w:color w:val="FFFFFF"/>
                <w:sz w:val="24"/>
                <w:szCs w:val="24"/>
              </w:rPr>
            </w:pPr>
            <w:r w:rsidRPr="007708B2">
              <w:rPr>
                <w:rFonts w:ascii="Times New Roman" w:eastAsia="Times New Roman" w:hAnsi="Times New Roman" w:cs="Times New Roman"/>
                <w:color w:val="FFFFFF"/>
                <w:sz w:val="24"/>
                <w:szCs w:val="24"/>
              </w:rPr>
              <w:t> </w:t>
            </w:r>
          </w:p>
        </w:tc>
      </w:tr>
      <w:tr w:rsidR="007708B2" w:rsidRPr="007708B2" w:rsidTr="00F35FE0">
        <w:trPr>
          <w:trHeight w:val="1800"/>
          <w:jc w:val="center"/>
        </w:trPr>
        <w:tc>
          <w:tcPr>
            <w:tcW w:w="4600" w:type="dxa"/>
            <w:tcBorders>
              <w:top w:val="nil"/>
              <w:left w:val="single" w:sz="8" w:space="0" w:color="auto"/>
              <w:bottom w:val="single" w:sz="4" w:space="0" w:color="auto"/>
              <w:right w:val="single" w:sz="4" w:space="0" w:color="auto"/>
            </w:tcBorders>
            <w:shd w:val="clear" w:color="auto" w:fill="auto"/>
            <w:vAlign w:val="bottom"/>
            <w:hideMark/>
          </w:tcPr>
          <w:p w:rsidR="007708B2" w:rsidRPr="007708B2" w:rsidRDefault="007708B2" w:rsidP="007708B2">
            <w:pPr>
              <w:spacing w:after="0" w:line="240" w:lineRule="auto"/>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lastRenderedPageBreak/>
              <w:t xml:space="preserve">Djelatnici posjeduju radno iskustvo u ICT projektima: </w:t>
            </w:r>
            <w:r w:rsidRPr="007708B2">
              <w:rPr>
                <w:rFonts w:ascii="Times New Roman" w:eastAsia="Times New Roman" w:hAnsi="Times New Roman" w:cs="Times New Roman"/>
                <w:color w:val="000000"/>
                <w:sz w:val="24"/>
                <w:szCs w:val="24"/>
              </w:rPr>
              <w:br/>
              <w:t xml:space="preserve">- </w:t>
            </w:r>
            <w:proofErr w:type="spellStart"/>
            <w:r w:rsidRPr="007708B2">
              <w:rPr>
                <w:rFonts w:ascii="Times New Roman" w:eastAsia="Times New Roman" w:hAnsi="Times New Roman" w:cs="Times New Roman"/>
                <w:color w:val="000000"/>
                <w:sz w:val="24"/>
                <w:szCs w:val="24"/>
              </w:rPr>
              <w:t>Expert</w:t>
            </w:r>
            <w:proofErr w:type="spellEnd"/>
            <w:r w:rsidRPr="007708B2">
              <w:rPr>
                <w:rFonts w:ascii="Times New Roman" w:eastAsia="Times New Roman" w:hAnsi="Times New Roman" w:cs="Times New Roman"/>
                <w:color w:val="000000"/>
                <w:sz w:val="24"/>
                <w:szCs w:val="24"/>
              </w:rPr>
              <w:t xml:space="preserve">: više od 10 godina </w:t>
            </w:r>
            <w:r w:rsidRPr="007708B2">
              <w:rPr>
                <w:rFonts w:ascii="Times New Roman" w:eastAsia="Times New Roman" w:hAnsi="Times New Roman" w:cs="Times New Roman"/>
                <w:color w:val="000000"/>
                <w:sz w:val="24"/>
                <w:szCs w:val="24"/>
              </w:rPr>
              <w:br/>
              <w:t xml:space="preserve">- Specijalist: više od 5 godina </w:t>
            </w:r>
            <w:r w:rsidRPr="007708B2">
              <w:rPr>
                <w:rFonts w:ascii="Times New Roman" w:eastAsia="Times New Roman" w:hAnsi="Times New Roman" w:cs="Times New Roman"/>
                <w:color w:val="000000"/>
                <w:sz w:val="24"/>
                <w:szCs w:val="24"/>
              </w:rPr>
              <w:br/>
              <w:t xml:space="preserve">- Suradnik: više od 3 godine </w:t>
            </w:r>
          </w:p>
        </w:tc>
        <w:tc>
          <w:tcPr>
            <w:tcW w:w="2520" w:type="dxa"/>
            <w:tcBorders>
              <w:top w:val="nil"/>
              <w:left w:val="nil"/>
              <w:bottom w:val="single" w:sz="4" w:space="0" w:color="auto"/>
              <w:right w:val="single" w:sz="4" w:space="0" w:color="auto"/>
            </w:tcBorders>
            <w:shd w:val="clear" w:color="auto" w:fill="auto"/>
            <w:vAlign w:val="center"/>
            <w:hideMark/>
          </w:tcPr>
          <w:p w:rsidR="007708B2" w:rsidRPr="007708B2" w:rsidRDefault="007708B2" w:rsidP="007708B2">
            <w:pPr>
              <w:spacing w:after="0" w:line="240" w:lineRule="auto"/>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Bodovi se ostvaruju potpisom Izjave o radnom iskustvu djelatnika</w:t>
            </w:r>
          </w:p>
        </w:tc>
        <w:tc>
          <w:tcPr>
            <w:tcW w:w="1280" w:type="dxa"/>
            <w:tcBorders>
              <w:top w:val="nil"/>
              <w:left w:val="nil"/>
              <w:bottom w:val="single" w:sz="4" w:space="0" w:color="auto"/>
              <w:right w:val="single" w:sz="4" w:space="0" w:color="auto"/>
            </w:tcBorders>
            <w:shd w:val="clear" w:color="auto" w:fill="auto"/>
            <w:noWrap/>
            <w:vAlign w:val="center"/>
            <w:hideMark/>
          </w:tcPr>
          <w:p w:rsidR="007708B2" w:rsidRPr="007708B2" w:rsidRDefault="007708B2" w:rsidP="007708B2">
            <w:pPr>
              <w:spacing w:after="0" w:line="240" w:lineRule="auto"/>
              <w:jc w:val="center"/>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5</w:t>
            </w:r>
          </w:p>
        </w:tc>
        <w:tc>
          <w:tcPr>
            <w:tcW w:w="1420" w:type="dxa"/>
            <w:tcBorders>
              <w:top w:val="nil"/>
              <w:left w:val="nil"/>
              <w:bottom w:val="single" w:sz="4" w:space="0" w:color="auto"/>
              <w:right w:val="single" w:sz="8" w:space="0" w:color="auto"/>
            </w:tcBorders>
            <w:shd w:val="clear" w:color="auto" w:fill="auto"/>
            <w:noWrap/>
            <w:vAlign w:val="center"/>
            <w:hideMark/>
          </w:tcPr>
          <w:p w:rsidR="007708B2" w:rsidRPr="007708B2" w:rsidRDefault="007708B2" w:rsidP="007708B2">
            <w:pPr>
              <w:spacing w:after="0" w:line="240" w:lineRule="auto"/>
              <w:jc w:val="center"/>
              <w:rPr>
                <w:rFonts w:ascii="Times New Roman" w:eastAsia="Times New Roman" w:hAnsi="Times New Roman" w:cs="Times New Roman"/>
                <w:color w:val="000000"/>
                <w:sz w:val="24"/>
                <w:szCs w:val="24"/>
              </w:rPr>
            </w:pPr>
            <w:r w:rsidRPr="007708B2">
              <w:rPr>
                <w:rFonts w:ascii="Times New Roman" w:eastAsia="Times New Roman" w:hAnsi="Times New Roman" w:cs="Times New Roman"/>
                <w:color w:val="000000"/>
                <w:sz w:val="24"/>
                <w:szCs w:val="24"/>
              </w:rPr>
              <w:t>5</w:t>
            </w:r>
          </w:p>
        </w:tc>
      </w:tr>
      <w:tr w:rsidR="007708B2" w:rsidRPr="007708B2" w:rsidTr="00F35FE0">
        <w:trPr>
          <w:trHeight w:val="320"/>
          <w:jc w:val="center"/>
        </w:trPr>
        <w:tc>
          <w:tcPr>
            <w:tcW w:w="8400" w:type="dxa"/>
            <w:gridSpan w:val="3"/>
            <w:tcBorders>
              <w:top w:val="single" w:sz="4" w:space="0" w:color="auto"/>
              <w:left w:val="single" w:sz="8" w:space="0" w:color="auto"/>
              <w:bottom w:val="single" w:sz="8" w:space="0" w:color="auto"/>
              <w:right w:val="single" w:sz="4" w:space="0" w:color="auto"/>
            </w:tcBorders>
            <w:shd w:val="clear" w:color="000000" w:fill="AEAAAA"/>
            <w:noWrap/>
            <w:vAlign w:val="bottom"/>
            <w:hideMark/>
          </w:tcPr>
          <w:p w:rsidR="007708B2" w:rsidRPr="007708B2" w:rsidRDefault="007708B2" w:rsidP="007708B2">
            <w:pPr>
              <w:spacing w:after="0" w:line="240" w:lineRule="auto"/>
              <w:jc w:val="right"/>
              <w:rPr>
                <w:rFonts w:ascii="Calibri" w:eastAsia="Times New Roman" w:hAnsi="Calibri" w:cs="Times New Roman"/>
                <w:b/>
                <w:bCs/>
                <w:color w:val="000000"/>
              </w:rPr>
            </w:pPr>
            <w:r w:rsidRPr="007708B2">
              <w:rPr>
                <w:rFonts w:ascii="Calibri" w:eastAsia="Times New Roman" w:hAnsi="Calibri" w:cs="Times New Roman"/>
                <w:b/>
                <w:bCs/>
                <w:color w:val="000000"/>
              </w:rPr>
              <w:t xml:space="preserve">MAKSIMALAN BROJ BODOVA </w:t>
            </w:r>
          </w:p>
        </w:tc>
        <w:tc>
          <w:tcPr>
            <w:tcW w:w="1420" w:type="dxa"/>
            <w:tcBorders>
              <w:top w:val="nil"/>
              <w:left w:val="nil"/>
              <w:bottom w:val="single" w:sz="8" w:space="0" w:color="auto"/>
              <w:right w:val="single" w:sz="8" w:space="0" w:color="auto"/>
            </w:tcBorders>
            <w:shd w:val="clear" w:color="000000" w:fill="AEAAAA"/>
            <w:noWrap/>
            <w:vAlign w:val="bottom"/>
            <w:hideMark/>
          </w:tcPr>
          <w:p w:rsidR="007708B2" w:rsidRPr="007708B2" w:rsidRDefault="007708B2" w:rsidP="007708B2">
            <w:pPr>
              <w:spacing w:after="0" w:line="240" w:lineRule="auto"/>
              <w:jc w:val="right"/>
              <w:rPr>
                <w:rFonts w:ascii="Calibri" w:eastAsia="Times New Roman" w:hAnsi="Calibri" w:cs="Times New Roman"/>
                <w:b/>
                <w:bCs/>
                <w:color w:val="000000"/>
              </w:rPr>
            </w:pPr>
            <w:r w:rsidRPr="007708B2">
              <w:rPr>
                <w:rFonts w:ascii="Calibri" w:eastAsia="Times New Roman" w:hAnsi="Calibri" w:cs="Times New Roman"/>
                <w:b/>
                <w:bCs/>
                <w:color w:val="000000"/>
              </w:rPr>
              <w:t>40</w:t>
            </w:r>
          </w:p>
        </w:tc>
      </w:tr>
    </w:tbl>
    <w:p w:rsidR="007708B2" w:rsidRPr="007708B2" w:rsidRDefault="007708B2" w:rsidP="007708B2">
      <w:pPr>
        <w:spacing w:after="15" w:line="240" w:lineRule="auto"/>
        <w:rPr>
          <w:rFonts w:ascii="Times New Roman" w:eastAsia="Times New Roman" w:hAnsi="Times New Roman" w:cs="Times New Roman"/>
          <w:sz w:val="24"/>
          <w:szCs w:val="24"/>
        </w:rPr>
      </w:pPr>
    </w:p>
    <w:p w:rsidR="007708B2" w:rsidRPr="001F5EFC" w:rsidRDefault="007708B2" w:rsidP="007708B2">
      <w:pPr>
        <w:spacing w:after="5" w:line="250" w:lineRule="auto"/>
        <w:jc w:val="both"/>
        <w:rPr>
          <w:rFonts w:ascii="Times New Roman" w:eastAsia="Times New Roman" w:hAnsi="Times New Roman" w:cs="Times New Roman"/>
          <w:sz w:val="24"/>
          <w:szCs w:val="24"/>
          <w:lang w:eastAsia="hr-HR"/>
        </w:rPr>
      </w:pPr>
      <w:r w:rsidRPr="007708B2">
        <w:rPr>
          <w:rFonts w:ascii="Times New Roman" w:eastAsia="Times New Roman" w:hAnsi="Times New Roman" w:cs="Times New Roman"/>
          <w:color w:val="000000"/>
          <w:sz w:val="24"/>
          <w:szCs w:val="24"/>
          <w:lang w:eastAsia="hr-HR"/>
        </w:rPr>
        <w:t>Sukladno prethodno navedenoj tablici i opisu - Naručitelj će izvršiti evaluaciju stručne sposobnosti predloženih stručnih osoba ponuditelja</w:t>
      </w:r>
      <w:r w:rsidR="00EA2E4A">
        <w:rPr>
          <w:rFonts w:ascii="Times New Roman" w:eastAsia="Times New Roman" w:hAnsi="Times New Roman" w:cs="Times New Roman"/>
          <w:color w:val="000000"/>
          <w:sz w:val="24"/>
          <w:szCs w:val="24"/>
          <w:lang w:eastAsia="hr-HR"/>
        </w:rPr>
        <w:t>,</w:t>
      </w:r>
      <w:r w:rsidRPr="007708B2">
        <w:rPr>
          <w:rFonts w:ascii="Times New Roman" w:eastAsia="Times New Roman" w:hAnsi="Times New Roman" w:cs="Times New Roman"/>
          <w:color w:val="000000"/>
          <w:sz w:val="24"/>
          <w:szCs w:val="24"/>
          <w:lang w:eastAsia="hr-HR"/>
        </w:rPr>
        <w:t xml:space="preserve"> </w:t>
      </w:r>
      <w:r w:rsidR="00EA2E4A">
        <w:rPr>
          <w:rFonts w:ascii="Times New Roman" w:eastAsia="Times New Roman" w:hAnsi="Times New Roman" w:cs="Times New Roman"/>
          <w:color w:val="000000"/>
          <w:sz w:val="24"/>
          <w:szCs w:val="24"/>
          <w:lang w:eastAsia="hr-HR"/>
        </w:rPr>
        <w:t xml:space="preserve">sukladno </w:t>
      </w:r>
      <w:r w:rsidRPr="007708B2">
        <w:rPr>
          <w:rFonts w:ascii="Times New Roman" w:eastAsia="Times New Roman" w:hAnsi="Times New Roman" w:cs="Times New Roman"/>
          <w:color w:val="000000"/>
          <w:sz w:val="24"/>
          <w:szCs w:val="24"/>
          <w:lang w:eastAsia="hr-HR"/>
        </w:rPr>
        <w:t>preslikama s kojima se dokazuje stupanj obrazovanje istih</w:t>
      </w:r>
      <w:r w:rsidR="00EA2E4A">
        <w:rPr>
          <w:rFonts w:ascii="Times New Roman" w:eastAsia="Times New Roman" w:hAnsi="Times New Roman" w:cs="Times New Roman"/>
          <w:color w:val="000000"/>
          <w:sz w:val="24"/>
          <w:szCs w:val="24"/>
          <w:lang w:eastAsia="hr-HR"/>
        </w:rPr>
        <w:t xml:space="preserve">, </w:t>
      </w:r>
      <w:r w:rsidRPr="007708B2">
        <w:rPr>
          <w:rFonts w:ascii="Times New Roman" w:eastAsia="Times New Roman" w:hAnsi="Times New Roman" w:cs="Times New Roman"/>
          <w:color w:val="000000"/>
          <w:sz w:val="24"/>
          <w:szCs w:val="24"/>
          <w:lang w:eastAsia="hr-HR"/>
        </w:rPr>
        <w:t xml:space="preserve">a </w:t>
      </w:r>
      <w:r w:rsidRPr="001F5EFC">
        <w:rPr>
          <w:rFonts w:ascii="Times New Roman" w:eastAsia="Times New Roman" w:hAnsi="Times New Roman" w:cs="Times New Roman"/>
          <w:sz w:val="24"/>
          <w:szCs w:val="24"/>
          <w:lang w:eastAsia="hr-HR"/>
        </w:rPr>
        <w:t>prema čl. 259. st. 3. Zakona.</w:t>
      </w:r>
    </w:p>
    <w:p w:rsidR="007708B2" w:rsidRPr="007708B2" w:rsidRDefault="007708B2" w:rsidP="007708B2">
      <w:pPr>
        <w:spacing w:after="0" w:line="259" w:lineRule="auto"/>
        <w:ind w:right="488"/>
        <w:jc w:val="both"/>
        <w:rPr>
          <w:rFonts w:ascii="Times New Roman" w:eastAsia="Times New Roman" w:hAnsi="Times New Roman" w:cs="Times New Roman"/>
          <w:b/>
          <w:noProof/>
          <w:color w:val="000000"/>
          <w:sz w:val="24"/>
          <w:szCs w:val="24"/>
          <w:u w:val="single"/>
          <w:lang w:eastAsia="hr-HR"/>
        </w:rPr>
      </w:pPr>
    </w:p>
    <w:p w:rsidR="007708B2" w:rsidRPr="007708B2" w:rsidRDefault="007708B2" w:rsidP="007708B2">
      <w:pPr>
        <w:spacing w:after="5" w:line="250" w:lineRule="auto"/>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Maksimalan broj bodova koji ponuditelj može dobiti prema ovom kriteriju je 40 bodova.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2.4.</w:t>
      </w:r>
      <w:r w:rsidRPr="00F6241C">
        <w:rPr>
          <w:rFonts w:ascii="Times New Roman" w:eastAsia="Times New Roman" w:hAnsi="Times New Roman" w:cs="Times New Roman"/>
          <w:noProof/>
          <w:color w:val="000000"/>
          <w:sz w:val="24"/>
          <w:szCs w:val="24"/>
          <w:lang w:eastAsia="hr-HR"/>
        </w:rPr>
        <w:tab/>
      </w:r>
      <w:r w:rsidRPr="00F6241C">
        <w:rPr>
          <w:rFonts w:ascii="Times New Roman" w:eastAsia="Times New Roman" w:hAnsi="Times New Roman" w:cs="Times New Roman"/>
          <w:noProof/>
          <w:color w:val="000000"/>
          <w:sz w:val="24"/>
          <w:szCs w:val="24"/>
          <w:u w:val="single"/>
          <w:lang w:eastAsia="hr-HR"/>
        </w:rPr>
        <w:t>Količina predmeta nabave</w:t>
      </w:r>
      <w:r w:rsidRPr="00F6241C">
        <w:rPr>
          <w:rFonts w:ascii="Times New Roman" w:eastAsia="Times New Roman" w:hAnsi="Times New Roman" w:cs="Times New Roman"/>
          <w:noProof/>
          <w:color w:val="000000"/>
          <w:sz w:val="24"/>
          <w:szCs w:val="24"/>
          <w:lang w:eastAsia="hr-HR"/>
        </w:rPr>
        <w:t xml:space="preserve">: </w:t>
      </w:r>
    </w:p>
    <w:p w:rsidR="002C4A7B"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Naručitelj količinu predmeta nabave određuje kao fiksnu.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Ukupna plaćanja bez poreza na dodanu vrijednost na temelju sklopljenog predmetnog ugovora ne smiju prelaziti procijenjenu vrijednost predmetne nabave;</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2.5. </w:t>
      </w:r>
      <w:r w:rsidRPr="00F6241C">
        <w:rPr>
          <w:rFonts w:ascii="Times New Roman" w:eastAsia="Times New Roman" w:hAnsi="Times New Roman" w:cs="Times New Roman"/>
          <w:noProof/>
          <w:color w:val="000000"/>
          <w:sz w:val="24"/>
          <w:szCs w:val="24"/>
          <w:u w:val="single"/>
          <w:lang w:eastAsia="hr-HR"/>
        </w:rPr>
        <w:t>Tehničke specifikacije</w:t>
      </w:r>
      <w:r w:rsidRPr="00F6241C">
        <w:rPr>
          <w:rFonts w:ascii="Times New Roman" w:eastAsia="Times New Roman" w:hAnsi="Times New Roman" w:cs="Times New Roman"/>
          <w:noProof/>
          <w:color w:val="000000"/>
          <w:sz w:val="24"/>
          <w:szCs w:val="24"/>
          <w:lang w:eastAsia="hr-HR"/>
        </w:rPr>
        <w:t xml:space="preserve">: </w:t>
      </w:r>
    </w:p>
    <w:p w:rsidR="00AF0DC7" w:rsidRPr="00F6241C" w:rsidRDefault="002C4A7B" w:rsidP="00AF0DC7">
      <w:pPr>
        <w:spacing w:after="0" w:line="259" w:lineRule="auto"/>
        <w:ind w:right="488"/>
        <w:jc w:val="both"/>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T</w:t>
      </w:r>
      <w:r w:rsidR="00AF0DC7" w:rsidRPr="00F6241C">
        <w:rPr>
          <w:rFonts w:ascii="Times New Roman" w:eastAsia="Times New Roman" w:hAnsi="Times New Roman" w:cs="Times New Roman"/>
          <w:noProof/>
          <w:color w:val="000000"/>
          <w:sz w:val="24"/>
          <w:szCs w:val="24"/>
          <w:lang w:eastAsia="hr-HR"/>
        </w:rPr>
        <w:t>ehničke specifikacije i opis tražene usluge navedene su u točki 2. Poziva na dostavu ponuda;</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2.6.</w:t>
      </w:r>
      <w:r w:rsidRPr="00F6241C">
        <w:rPr>
          <w:rFonts w:ascii="Times New Roman" w:eastAsia="Times New Roman" w:hAnsi="Times New Roman" w:cs="Times New Roman"/>
          <w:noProof/>
          <w:color w:val="000000"/>
          <w:sz w:val="24"/>
          <w:szCs w:val="24"/>
          <w:lang w:eastAsia="hr-HR"/>
        </w:rPr>
        <w:tab/>
      </w:r>
      <w:r w:rsidRPr="00F6241C">
        <w:rPr>
          <w:rFonts w:ascii="Times New Roman" w:eastAsia="Times New Roman" w:hAnsi="Times New Roman" w:cs="Times New Roman"/>
          <w:noProof/>
          <w:color w:val="000000"/>
          <w:sz w:val="24"/>
          <w:szCs w:val="24"/>
          <w:u w:val="single"/>
          <w:lang w:eastAsia="hr-HR"/>
        </w:rPr>
        <w:t>Troškovnik</w:t>
      </w:r>
      <w:r w:rsidRPr="00F6241C">
        <w:rPr>
          <w:rFonts w:ascii="Times New Roman" w:eastAsia="Times New Roman" w:hAnsi="Times New Roman" w:cs="Times New Roman"/>
          <w:noProof/>
          <w:color w:val="000000"/>
          <w:sz w:val="24"/>
          <w:szCs w:val="24"/>
          <w:lang w:eastAsia="hr-HR"/>
        </w:rPr>
        <w:t xml:space="preserve">:  </w:t>
      </w:r>
    </w:p>
    <w:p w:rsidR="00AF0DC7" w:rsidRPr="00F6241C" w:rsidRDefault="002C4A7B" w:rsidP="00AF0DC7">
      <w:pPr>
        <w:spacing w:after="0" w:line="259" w:lineRule="auto"/>
        <w:ind w:right="488"/>
        <w:jc w:val="both"/>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T</w:t>
      </w:r>
      <w:r w:rsidR="00AF0DC7" w:rsidRPr="00F6241C">
        <w:rPr>
          <w:rFonts w:ascii="Times New Roman" w:eastAsia="Times New Roman" w:hAnsi="Times New Roman" w:cs="Times New Roman"/>
          <w:noProof/>
          <w:color w:val="000000"/>
          <w:sz w:val="24"/>
          <w:szCs w:val="24"/>
          <w:lang w:eastAsia="hr-HR"/>
        </w:rPr>
        <w:t xml:space="preserve">roškovnik predmetne usluge nalazi se u </w:t>
      </w:r>
      <w:r w:rsidR="00AF0DC7" w:rsidRPr="00F35FE0">
        <w:rPr>
          <w:rFonts w:ascii="Times New Roman" w:eastAsia="Times New Roman" w:hAnsi="Times New Roman" w:cs="Times New Roman"/>
          <w:noProof/>
          <w:sz w:val="24"/>
          <w:szCs w:val="24"/>
          <w:lang w:eastAsia="hr-HR"/>
        </w:rPr>
        <w:t xml:space="preserve">Prilogu 3 Poziva </w:t>
      </w:r>
      <w:r w:rsidR="00AF0DC7" w:rsidRPr="00F6241C">
        <w:rPr>
          <w:rFonts w:ascii="Times New Roman" w:eastAsia="Times New Roman" w:hAnsi="Times New Roman" w:cs="Times New Roman"/>
          <w:noProof/>
          <w:color w:val="000000"/>
          <w:sz w:val="24"/>
          <w:szCs w:val="24"/>
          <w:lang w:eastAsia="hr-HR"/>
        </w:rPr>
        <w:t xml:space="preserve">na dostavu ponuda.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Svi predmetni troškovi moraju biti uračunati u cijenu ponuđene usluge i iskazani u ukupnoj neto i bruto (sa i bez PDV-a) cijeni ponude.</w:t>
      </w:r>
    </w:p>
    <w:p w:rsidR="00144FD7" w:rsidRDefault="00144FD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2.7. </w:t>
      </w:r>
      <w:r w:rsidRPr="00F6241C">
        <w:rPr>
          <w:rFonts w:ascii="Times New Roman" w:eastAsia="Times New Roman" w:hAnsi="Times New Roman" w:cs="Times New Roman"/>
          <w:noProof/>
          <w:color w:val="000000"/>
          <w:sz w:val="24"/>
          <w:szCs w:val="24"/>
          <w:u w:val="single"/>
          <w:lang w:eastAsia="hr-HR"/>
        </w:rPr>
        <w:t>Mjesto izvršenja ugovora</w:t>
      </w:r>
      <w:r w:rsidRPr="00F6241C">
        <w:rPr>
          <w:rFonts w:ascii="Times New Roman" w:eastAsia="Times New Roman" w:hAnsi="Times New Roman" w:cs="Times New Roman"/>
          <w:noProof/>
          <w:color w:val="000000"/>
          <w:sz w:val="24"/>
          <w:szCs w:val="24"/>
          <w:lang w:eastAsia="hr-HR"/>
        </w:rPr>
        <w:t xml:space="preserve">: </w:t>
      </w:r>
    </w:p>
    <w:p w:rsid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Ministarstvo turizma, Prisavlje 14, Zagreb;</w:t>
      </w:r>
    </w:p>
    <w:p w:rsidR="0008225A" w:rsidRPr="00F6241C" w:rsidRDefault="0008225A"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2.8. </w:t>
      </w:r>
      <w:r w:rsidRPr="00F6241C">
        <w:rPr>
          <w:rFonts w:ascii="Times New Roman" w:eastAsia="Times New Roman" w:hAnsi="Times New Roman" w:cs="Times New Roman"/>
          <w:noProof/>
          <w:color w:val="000000"/>
          <w:sz w:val="24"/>
          <w:szCs w:val="24"/>
          <w:u w:val="single"/>
          <w:lang w:eastAsia="hr-HR"/>
        </w:rPr>
        <w:t>Rok početka i završetka izvršenja ugovora</w:t>
      </w:r>
      <w:r w:rsidRPr="00F6241C">
        <w:rPr>
          <w:rFonts w:ascii="Times New Roman" w:eastAsia="Times New Roman" w:hAnsi="Times New Roman" w:cs="Times New Roman"/>
          <w:noProof/>
          <w:color w:val="000000"/>
          <w:sz w:val="24"/>
          <w:szCs w:val="24"/>
          <w:lang w:eastAsia="hr-HR"/>
        </w:rPr>
        <w:t>:</w:t>
      </w:r>
    </w:p>
    <w:p w:rsidR="00144FD7" w:rsidRDefault="00AF0DC7" w:rsidP="00AF0DC7">
      <w:pPr>
        <w:spacing w:after="0" w:line="259" w:lineRule="auto"/>
        <w:ind w:right="488"/>
        <w:jc w:val="both"/>
        <w:rPr>
          <w:rFonts w:ascii="Times New Roman" w:eastAsia="Times New Roman" w:hAnsi="Times New Roman" w:cs="Times New Roman"/>
          <w:b/>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Rok početka izvršenja Ugovora je odmah po njegovom potpisu, a završetak obavljanja predmetne usluge je </w:t>
      </w:r>
      <w:r w:rsidRPr="00F35FE0">
        <w:rPr>
          <w:rFonts w:ascii="Times New Roman" w:eastAsia="Times New Roman" w:hAnsi="Times New Roman" w:cs="Times New Roman"/>
          <w:b/>
          <w:noProof/>
          <w:color w:val="000000"/>
          <w:sz w:val="24"/>
          <w:szCs w:val="24"/>
          <w:lang w:eastAsia="hr-HR"/>
        </w:rPr>
        <w:t xml:space="preserve">najkasnije </w:t>
      </w:r>
      <w:r w:rsidRPr="00F6241C">
        <w:rPr>
          <w:rFonts w:ascii="Times New Roman" w:eastAsia="Times New Roman" w:hAnsi="Times New Roman" w:cs="Times New Roman"/>
          <w:b/>
          <w:noProof/>
          <w:color w:val="000000"/>
          <w:sz w:val="24"/>
          <w:szCs w:val="24"/>
          <w:lang w:eastAsia="hr-HR"/>
        </w:rPr>
        <w:t>do uklj. 3</w:t>
      </w:r>
      <w:r w:rsidR="00144FD7">
        <w:rPr>
          <w:rFonts w:ascii="Times New Roman" w:eastAsia="Times New Roman" w:hAnsi="Times New Roman" w:cs="Times New Roman"/>
          <w:b/>
          <w:noProof/>
          <w:color w:val="000000"/>
          <w:sz w:val="24"/>
          <w:szCs w:val="24"/>
          <w:lang w:eastAsia="hr-HR"/>
        </w:rPr>
        <w:t xml:space="preserve"> (tri) mjeseca po potpisu predmetnog ugovora.</w:t>
      </w:r>
    </w:p>
    <w:p w:rsidR="00144FD7" w:rsidRDefault="00144FD7" w:rsidP="00AF0DC7">
      <w:pPr>
        <w:spacing w:after="0" w:line="259" w:lineRule="auto"/>
        <w:ind w:right="488"/>
        <w:jc w:val="both"/>
        <w:rPr>
          <w:rFonts w:ascii="Times New Roman" w:eastAsia="Times New Roman" w:hAnsi="Times New Roman" w:cs="Times New Roman"/>
          <w:b/>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b/>
          <w:noProof/>
          <w:color w:val="000000"/>
          <w:sz w:val="24"/>
          <w:szCs w:val="24"/>
          <w:u w:val="single"/>
          <w:lang w:eastAsia="hr-HR"/>
        </w:rPr>
      </w:pPr>
      <w:r w:rsidRPr="00F6241C">
        <w:rPr>
          <w:rFonts w:ascii="Times New Roman" w:eastAsia="Times New Roman" w:hAnsi="Times New Roman" w:cs="Times New Roman"/>
          <w:b/>
          <w:noProof/>
          <w:color w:val="000000"/>
          <w:sz w:val="24"/>
          <w:szCs w:val="24"/>
          <w:u w:val="single"/>
          <w:lang w:eastAsia="hr-HR"/>
        </w:rPr>
        <w:t>3. Osnove za isključenje gospodarskog subjekta:</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Ponuditelj ili zajednica ponuditelja (gospodarski subjekti) dokazuju ne postojanje osnove za njihovo isključenje.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Dokazi sposobnosti mogu biti dostavljeni kao neovjerene preslike, a po nalogu Naručitelja isti moraju biti dostavljeni u originalu ili ovjereni. </w:t>
      </w:r>
    </w:p>
    <w:p w:rsidR="00AF0DC7" w:rsidRPr="00F6241C" w:rsidRDefault="00AF0DC7" w:rsidP="00AF0DC7">
      <w:pPr>
        <w:spacing w:after="0" w:line="259" w:lineRule="auto"/>
        <w:ind w:right="488"/>
        <w:jc w:val="both"/>
        <w:rPr>
          <w:rFonts w:ascii="Times New Roman" w:eastAsia="Times New Roman" w:hAnsi="Times New Roman" w:cs="Times New Roman"/>
          <w:b/>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3.1. </w:t>
      </w:r>
      <w:r w:rsidRPr="00F6241C">
        <w:rPr>
          <w:rFonts w:ascii="Times New Roman" w:eastAsia="Times New Roman" w:hAnsi="Times New Roman" w:cs="Times New Roman"/>
          <w:noProof/>
          <w:color w:val="000000"/>
          <w:sz w:val="24"/>
          <w:szCs w:val="24"/>
          <w:u w:val="single"/>
          <w:lang w:eastAsia="hr-HR"/>
        </w:rPr>
        <w:t>Obvezne osnove za isključenje gosp. subj</w:t>
      </w:r>
      <w:r w:rsidRPr="00F6241C">
        <w:rPr>
          <w:rFonts w:ascii="Times New Roman" w:eastAsia="Times New Roman" w:hAnsi="Times New Roman" w:cs="Times New Roman"/>
          <w:noProof/>
          <w:color w:val="000000"/>
          <w:sz w:val="24"/>
          <w:szCs w:val="24"/>
          <w:lang w:eastAsia="hr-HR"/>
        </w:rPr>
        <w:t xml:space="preserv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3.1.1. Obvezna osnova za isključenje iz čl. 251. st. 1. Zakona, a koja je u obliku Predloška izjave </w:t>
      </w:r>
      <w:r w:rsidR="00F35FE0">
        <w:rPr>
          <w:rFonts w:ascii="Times New Roman" w:eastAsia="Times New Roman" w:hAnsi="Times New Roman" w:cs="Times New Roman"/>
          <w:noProof/>
          <w:color w:val="000000"/>
          <w:sz w:val="24"/>
          <w:szCs w:val="24"/>
          <w:lang w:eastAsia="hr-HR"/>
        </w:rPr>
        <w:t xml:space="preserve">o nekažnjavanju </w:t>
      </w:r>
      <w:r w:rsidRPr="00F6241C">
        <w:rPr>
          <w:rFonts w:ascii="Times New Roman" w:eastAsia="Times New Roman" w:hAnsi="Times New Roman" w:cs="Times New Roman"/>
          <w:noProof/>
          <w:color w:val="000000"/>
          <w:sz w:val="24"/>
          <w:szCs w:val="24"/>
          <w:lang w:eastAsia="hr-HR"/>
        </w:rPr>
        <w:t xml:space="preserve">dana u </w:t>
      </w:r>
      <w:r w:rsidRPr="00F35FE0">
        <w:rPr>
          <w:rFonts w:ascii="Times New Roman" w:eastAsia="Times New Roman" w:hAnsi="Times New Roman" w:cs="Times New Roman"/>
          <w:noProof/>
          <w:sz w:val="24"/>
          <w:szCs w:val="24"/>
          <w:lang w:eastAsia="hr-HR"/>
        </w:rPr>
        <w:t xml:space="preserve">Prilogu 2. </w:t>
      </w:r>
      <w:r w:rsidRPr="00F6241C">
        <w:rPr>
          <w:rFonts w:ascii="Times New Roman" w:eastAsia="Times New Roman" w:hAnsi="Times New Roman" w:cs="Times New Roman"/>
          <w:noProof/>
          <w:color w:val="000000"/>
          <w:sz w:val="24"/>
          <w:szCs w:val="24"/>
          <w:lang w:eastAsia="hr-HR"/>
        </w:rPr>
        <w:t xml:space="preserve">Poziva.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Ovom izjavom ponuditelj dokazuje ne postojenje osnove za njegovo isključenje.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Ponuditelj dostavlja od strane osobe ovlaštene za zastupanje pravne osobe potpisan i službenim pečatom ovjeren Prilog </w:t>
      </w:r>
      <w:r w:rsidR="00F35FE0">
        <w:rPr>
          <w:rFonts w:ascii="Times New Roman" w:eastAsia="Times New Roman" w:hAnsi="Times New Roman" w:cs="Times New Roman"/>
          <w:noProof/>
          <w:color w:val="000000"/>
          <w:sz w:val="24"/>
          <w:szCs w:val="24"/>
          <w:lang w:eastAsia="hr-HR"/>
        </w:rPr>
        <w:t>2</w:t>
      </w:r>
      <w:r w:rsidRPr="00F6241C">
        <w:rPr>
          <w:rFonts w:ascii="Times New Roman" w:eastAsia="Times New Roman" w:hAnsi="Times New Roman" w:cs="Times New Roman"/>
          <w:noProof/>
          <w:color w:val="000000"/>
          <w:sz w:val="24"/>
          <w:szCs w:val="24"/>
          <w:lang w:eastAsia="hr-HR"/>
        </w:rPr>
        <w:t xml:space="preserve">. Poziva, odnosno drugu ekvivalentnu izjavu (izvadak </w:t>
      </w:r>
      <w:r w:rsidRPr="00F6241C">
        <w:rPr>
          <w:rFonts w:ascii="Times New Roman" w:eastAsia="Times New Roman" w:hAnsi="Times New Roman" w:cs="Times New Roman"/>
          <w:noProof/>
          <w:color w:val="000000"/>
          <w:sz w:val="24"/>
          <w:szCs w:val="24"/>
          <w:lang w:eastAsia="hr-HR"/>
        </w:rPr>
        <w:lastRenderedPageBreak/>
        <w:t>iz kaznene evidencije ili drugog odgovarajućeg registra, ili jednakovrijedni dokument nadležne sudske ili upravne vlasti u državi poslovnog nastana gosp. subjekta, odnosno državi čiji je osoba državljanin), kojim se dokazuje da ne postoje osnove za njegovo isključenje iz čl. 251. st. 1. Zakona;</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3.1.2.  Obvezna osnova za isključenje iz čl. 252. st. 1. Zakona.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Ponuditelj može potvrdom Porezne uprave ili drugog nadležnog tijela u državi poslovnog nastana gospodarskog subjekta - dokazati nepostojanje duga s osnove obveze plaćanja dospjelih poreznih obveza i obveza za mirovinsko i zdravstveno osiguranje, iz čl. 252. st. 1. Zakona.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3.2. </w:t>
      </w:r>
      <w:r w:rsidRPr="00F6241C">
        <w:rPr>
          <w:rFonts w:ascii="Times New Roman" w:eastAsia="Times New Roman" w:hAnsi="Times New Roman" w:cs="Times New Roman"/>
          <w:noProof/>
          <w:color w:val="000000"/>
          <w:sz w:val="24"/>
          <w:szCs w:val="24"/>
          <w:u w:val="single"/>
          <w:lang w:eastAsia="hr-HR"/>
        </w:rPr>
        <w:t>Ostale osnove za isključenje gosp. subjekta koje Naručitelj namjerava koristiti</w:t>
      </w:r>
      <w:r w:rsidRPr="00F6241C">
        <w:rPr>
          <w:rFonts w:ascii="Times New Roman" w:eastAsia="Times New Roman" w:hAnsi="Times New Roman" w:cs="Times New Roman"/>
          <w:noProof/>
          <w:color w:val="000000"/>
          <w:sz w:val="24"/>
          <w:szCs w:val="24"/>
          <w:lang w:eastAsia="hr-HR"/>
        </w:rPr>
        <w:t>: Naručitelj ne koristi ostale osnove za isključenje.</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b/>
          <w:noProof/>
          <w:color w:val="000000"/>
          <w:sz w:val="24"/>
          <w:szCs w:val="24"/>
          <w:u w:val="single"/>
          <w:lang w:eastAsia="hr-HR"/>
        </w:rPr>
      </w:pPr>
      <w:r w:rsidRPr="00F6241C">
        <w:rPr>
          <w:rFonts w:ascii="Times New Roman" w:eastAsia="Times New Roman" w:hAnsi="Times New Roman" w:cs="Times New Roman"/>
          <w:b/>
          <w:noProof/>
          <w:color w:val="000000"/>
          <w:sz w:val="24"/>
          <w:szCs w:val="24"/>
          <w:u w:val="single"/>
          <w:lang w:eastAsia="hr-HR"/>
        </w:rPr>
        <w:t>4. Kriteriji za odabir gospodarskog subjekta (uvjeti sposobnosti):</w:t>
      </w:r>
    </w:p>
    <w:p w:rsidR="00AF0DC7" w:rsidRPr="00F6241C" w:rsidRDefault="00AF0DC7" w:rsidP="00AF0DC7">
      <w:pPr>
        <w:spacing w:after="0" w:line="259" w:lineRule="auto"/>
        <w:ind w:right="488"/>
        <w:jc w:val="both"/>
        <w:rPr>
          <w:rFonts w:ascii="Times New Roman" w:eastAsia="Times New Roman" w:hAnsi="Times New Roman" w:cs="Times New Roman"/>
          <w:b/>
          <w:noProof/>
          <w:color w:val="000000"/>
          <w:sz w:val="24"/>
          <w:szCs w:val="24"/>
          <w:u w:val="single"/>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4.1. </w:t>
      </w:r>
      <w:r w:rsidRPr="00F6241C">
        <w:rPr>
          <w:rFonts w:ascii="Times New Roman" w:eastAsia="Times New Roman" w:hAnsi="Times New Roman" w:cs="Times New Roman"/>
          <w:noProof/>
          <w:color w:val="000000"/>
          <w:sz w:val="24"/>
          <w:szCs w:val="24"/>
          <w:u w:val="single"/>
          <w:lang w:eastAsia="hr-HR"/>
        </w:rPr>
        <w:t>Uvjeti sposobnosti za obavljanje profesionalne djelatnosti</w:t>
      </w:r>
      <w:r w:rsidRPr="00F6241C">
        <w:rPr>
          <w:rFonts w:ascii="Times New Roman" w:eastAsia="Times New Roman" w:hAnsi="Times New Roman" w:cs="Times New Roman"/>
          <w:noProof/>
          <w:color w:val="000000"/>
          <w:sz w:val="24"/>
          <w:szCs w:val="24"/>
          <w:lang w:eastAsia="hr-HR"/>
        </w:rPr>
        <w:t xml:space="preserv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Gospodarski subjekt (svaki ponuditelj i član zajednice ponuditelja) mora dokazati svoj upis u sudski, obrtni, strukovni ili drugi odgovarajući registar države sjedišta gospodarskog subjekta.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Upis u registar dokazuje se odgovarajućim izvodom, a ako se oni ne izdaju u državi sjedišta gospodarskog subjekta, gospodarski subjekt može dostaviti izjavu s ovjerom potpisa kod nadležnog tijela.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Izvod ili izjava kojom se dokazuje upis u registar ne smije biti starija od 3 (tri) mjeseca računajući od  dana početka postupka nabave. </w:t>
      </w:r>
    </w:p>
    <w:p w:rsidR="005A2625" w:rsidRDefault="005A2625"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4.2. </w:t>
      </w:r>
      <w:r w:rsidRPr="00F6241C">
        <w:rPr>
          <w:rFonts w:ascii="Times New Roman" w:eastAsia="Times New Roman" w:hAnsi="Times New Roman" w:cs="Times New Roman"/>
          <w:noProof/>
          <w:color w:val="000000"/>
          <w:sz w:val="24"/>
          <w:szCs w:val="24"/>
          <w:u w:val="single"/>
          <w:lang w:eastAsia="hr-HR"/>
        </w:rPr>
        <w:t>Uvjeti ekonomske i financijske sposobnosti i njihove minimalne razine</w:t>
      </w:r>
      <w:r w:rsidRPr="00F6241C">
        <w:rPr>
          <w:rFonts w:ascii="Times New Roman" w:eastAsia="Times New Roman" w:hAnsi="Times New Roman" w:cs="Times New Roman"/>
          <w:noProof/>
          <w:color w:val="000000"/>
          <w:sz w:val="24"/>
          <w:szCs w:val="24"/>
          <w:lang w:eastAsia="hr-HR"/>
        </w:rPr>
        <w:t>:</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Ponuditelj je dužan dokazati minimalni godišnji promet, uključujući minimalni promet u području koje je obuhvaćeno predmetom nabave u iznosu od =199.</w:t>
      </w:r>
      <w:r w:rsidR="00402D14" w:rsidRPr="00F6241C">
        <w:rPr>
          <w:rFonts w:ascii="Times New Roman" w:eastAsia="Times New Roman" w:hAnsi="Times New Roman" w:cs="Times New Roman"/>
          <w:noProof/>
          <w:color w:val="000000"/>
          <w:sz w:val="24"/>
          <w:szCs w:val="24"/>
          <w:lang w:eastAsia="hr-HR"/>
        </w:rPr>
        <w:t>99</w:t>
      </w:r>
      <w:r w:rsidRPr="00F6241C">
        <w:rPr>
          <w:rFonts w:ascii="Times New Roman" w:eastAsia="Times New Roman" w:hAnsi="Times New Roman" w:cs="Times New Roman"/>
          <w:noProof/>
          <w:color w:val="000000"/>
          <w:sz w:val="24"/>
          <w:szCs w:val="24"/>
          <w:lang w:eastAsia="hr-HR"/>
        </w:rPr>
        <w:t>0,00 kn bez PDV-a za razdoblje koje obuhvaća kalendarsku godinu dana do dana dostava ponude.</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Predmetno se dokazuje odgovarajućom potpisanom i ovjerenom izjavom ponuditelja iz koje mora biti razvidno gore traženo.</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4.3. </w:t>
      </w:r>
      <w:r w:rsidRPr="00F6241C">
        <w:rPr>
          <w:rFonts w:ascii="Times New Roman" w:eastAsia="Times New Roman" w:hAnsi="Times New Roman" w:cs="Times New Roman"/>
          <w:noProof/>
          <w:color w:val="000000"/>
          <w:sz w:val="24"/>
          <w:szCs w:val="24"/>
          <w:u w:val="single"/>
          <w:lang w:eastAsia="hr-HR"/>
        </w:rPr>
        <w:t>Uvjeti tehničke i stručne sposobnosti i njihove minimalne razine</w:t>
      </w:r>
      <w:r w:rsidRPr="00F6241C">
        <w:rPr>
          <w:rFonts w:ascii="Times New Roman" w:eastAsia="Times New Roman" w:hAnsi="Times New Roman" w:cs="Times New Roman"/>
          <w:noProof/>
          <w:color w:val="000000"/>
          <w:sz w:val="24"/>
          <w:szCs w:val="24"/>
          <w:lang w:eastAsia="hr-HR"/>
        </w:rPr>
        <w:t>:</w:t>
      </w:r>
    </w:p>
    <w:p w:rsidR="00FC06D2" w:rsidRPr="004C1FA9" w:rsidRDefault="00FC06D2" w:rsidP="00FC06D2">
      <w:pPr>
        <w:pStyle w:val="m7765384376182633574m-5776110534863385129gmail-msolistparagraph"/>
        <w:spacing w:before="0" w:beforeAutospacing="0" w:after="0" w:afterAutospacing="0" w:line="249" w:lineRule="auto"/>
        <w:jc w:val="both"/>
      </w:pPr>
      <w:r w:rsidRPr="004C1FA9">
        <w:t xml:space="preserve">Naručitelj traži dokaz gospodarskog subjekata da je u ovoj godini (u kojoj je započet predmetni postupak nabave) i tijekom </w:t>
      </w:r>
      <w:r w:rsidR="0086224E" w:rsidRPr="004C1FA9">
        <w:t>3 (</w:t>
      </w:r>
      <w:r w:rsidRPr="004C1FA9">
        <w:t>tri) godine koje prethode ovoj godini uredno izvršio minimalno 3 (tri) ugovora o isporuci istog ili sličnog predmeta nabave, na način da je vrijednost izvršenih ugovora jednaka iznos</w:t>
      </w:r>
      <w:r w:rsidR="00817EA3" w:rsidRPr="004C1FA9">
        <w:t>u</w:t>
      </w:r>
      <w:r w:rsidRPr="004C1FA9">
        <w:t xml:space="preserve"> procijenjene vrijednosti nabave</w:t>
      </w:r>
      <w:r w:rsidR="00D56447">
        <w:t>, ali ne manja od =</w:t>
      </w:r>
      <w:r w:rsidR="006E76CF" w:rsidRPr="00A12E58">
        <w:t>180.000,00 kn neto</w:t>
      </w:r>
      <w:r w:rsidR="006E76CF">
        <w:t xml:space="preserve"> </w:t>
      </w:r>
      <w:r w:rsidR="00D56447">
        <w:t>(</w:t>
      </w:r>
      <w:r w:rsidR="00D56447" w:rsidRPr="0070230C">
        <w:rPr>
          <w:b/>
          <w:u w:val="single"/>
        </w:rPr>
        <w:t>vidi prilog 5</w:t>
      </w:r>
      <w:r w:rsidR="00D56447">
        <w:t>)</w:t>
      </w:r>
      <w:r w:rsidRPr="004C1FA9">
        <w:t xml:space="preserve">. Traženo se dokazuje ovjerenim i potpisanim popisom Izjave u </w:t>
      </w:r>
      <w:r w:rsidRPr="004C1FA9">
        <w:rPr>
          <w:b/>
          <w:bCs/>
        </w:rPr>
        <w:t xml:space="preserve">Prilogu </w:t>
      </w:r>
      <w:r w:rsidRPr="004C1FA9">
        <w:t>5</w:t>
      </w:r>
      <w:r w:rsidRPr="004C1FA9">
        <w:rPr>
          <w:b/>
          <w:bCs/>
        </w:rPr>
        <w:t xml:space="preserve"> – Izjava o izvršenju usluga drugim ugovornim stranama</w:t>
      </w:r>
      <w:r w:rsidR="00817EA3" w:rsidRPr="004C1FA9">
        <w:rPr>
          <w:b/>
          <w:bCs/>
        </w:rPr>
        <w:t>.</w:t>
      </w:r>
    </w:p>
    <w:p w:rsidR="00FC06D2" w:rsidRPr="004C1FA9" w:rsidRDefault="00FC06D2" w:rsidP="00FC06D2">
      <w:pPr>
        <w:pStyle w:val="m7765384376182633574m-5776110534863385129gmail-msolistparagraph"/>
        <w:spacing w:before="0" w:beforeAutospacing="0" w:after="0" w:afterAutospacing="0" w:line="249" w:lineRule="auto"/>
        <w:jc w:val="both"/>
      </w:pPr>
      <w:r w:rsidRPr="004C1FA9">
        <w:t>Ponuditelj u ovom otvorenom postupku javne nabave mora dokazati da je ovlašteni partner proizvođača. Kao dokaz za navedeno Ponuditelj mora ponudi priložiti Izjavu proizvođača/ distributera da je ovlašten nuditi, prodavati i dobavljati tražene proizvode.</w:t>
      </w:r>
    </w:p>
    <w:p w:rsidR="00AF0DC7" w:rsidRPr="004C1FA9" w:rsidRDefault="00AF0DC7" w:rsidP="00AF0DC7">
      <w:pPr>
        <w:spacing w:after="5" w:line="250" w:lineRule="auto"/>
        <w:jc w:val="both"/>
        <w:rPr>
          <w:rFonts w:ascii="Times New Roman" w:eastAsia="Times New Roman" w:hAnsi="Times New Roman" w:cs="Times New Roman"/>
          <w:sz w:val="24"/>
          <w:szCs w:val="24"/>
          <w:lang w:eastAsia="hr-HR"/>
        </w:rPr>
      </w:pPr>
    </w:p>
    <w:p w:rsidR="00AF0DC7" w:rsidRPr="00F6241C"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4.4. </w:t>
      </w:r>
      <w:r w:rsidRPr="00F6241C">
        <w:rPr>
          <w:rFonts w:ascii="Times New Roman" w:eastAsia="Times New Roman" w:hAnsi="Times New Roman" w:cs="Times New Roman"/>
          <w:color w:val="000000"/>
          <w:sz w:val="24"/>
          <w:szCs w:val="24"/>
          <w:u w:val="single"/>
          <w:lang w:eastAsia="hr-HR"/>
        </w:rPr>
        <w:t>Uvjeti sposobnosti u slučaju zajednice gospodarskih subjekata</w:t>
      </w: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Gospodarski subjekt može se osloniti na sposobnost drugih subjekata radi dokazivanja ispunjavanja kriterija koji su vezani uz obrazovne i stručne kvalifikacije samo ako će ti subjekti pružati usluge za koje se ta sposobnost traži. U tom slučaju svaki član zajednice dokazuje tražene dokaze sposobnosti za onaj dio predmeta nabave koji kani izvršiti.</w:t>
      </w:r>
    </w:p>
    <w:p w:rsidR="00033EF3" w:rsidRDefault="00033EF3" w:rsidP="00AF0DC7">
      <w:pPr>
        <w:spacing w:after="5" w:line="250" w:lineRule="auto"/>
        <w:jc w:val="both"/>
        <w:rPr>
          <w:rFonts w:ascii="Times New Roman" w:eastAsia="Times New Roman" w:hAnsi="Times New Roman" w:cs="Times New Roman"/>
          <w:color w:val="000000"/>
          <w:sz w:val="24"/>
          <w:szCs w:val="24"/>
          <w:lang w:eastAsia="hr-HR"/>
        </w:rPr>
      </w:pPr>
    </w:p>
    <w:p w:rsidR="00AF0DC7" w:rsidRPr="00F6241C"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lastRenderedPageBreak/>
        <w:t xml:space="preserve">4.5. </w:t>
      </w:r>
      <w:r w:rsidRPr="00F6241C">
        <w:rPr>
          <w:rFonts w:ascii="Times New Roman" w:eastAsia="Times New Roman" w:hAnsi="Times New Roman" w:cs="Times New Roman"/>
          <w:color w:val="000000"/>
          <w:sz w:val="24"/>
          <w:szCs w:val="24"/>
          <w:u w:val="single"/>
          <w:lang w:eastAsia="hr-HR"/>
        </w:rPr>
        <w:t>Dokumenti kojima se dokazuje ispunjavanje kriterija za odabir gospodarskog subjekt</w:t>
      </w:r>
      <w:r w:rsidRPr="00F6241C">
        <w:rPr>
          <w:rFonts w:ascii="Times New Roman" w:eastAsia="Times New Roman" w:hAnsi="Times New Roman" w:cs="Times New Roman"/>
          <w:color w:val="000000"/>
          <w:sz w:val="24"/>
          <w:szCs w:val="24"/>
          <w:lang w:eastAsia="hr-HR"/>
        </w:rPr>
        <w:t>a:</w:t>
      </w:r>
    </w:p>
    <w:p w:rsidR="00AF0DC7" w:rsidRPr="00F6241C" w:rsidRDefault="00AF0DC7" w:rsidP="00AF0DC7">
      <w:pPr>
        <w:spacing w:after="5" w:line="250"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Svi dokumenti traženi predmetnim Pozivom i prilozi iz istog.</w:t>
      </w:r>
    </w:p>
    <w:p w:rsidR="00B27EC0" w:rsidRPr="00F6241C" w:rsidRDefault="00AF0DC7" w:rsidP="00AF0DC7">
      <w:pPr>
        <w:spacing w:after="5" w:line="250" w:lineRule="auto"/>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0" w:line="259" w:lineRule="auto"/>
        <w:ind w:right="488"/>
        <w:jc w:val="both"/>
        <w:rPr>
          <w:rFonts w:ascii="Times New Roman" w:eastAsia="Times New Roman" w:hAnsi="Times New Roman" w:cs="Times New Roman"/>
          <w:b/>
          <w:noProof/>
          <w:color w:val="000000"/>
          <w:sz w:val="24"/>
          <w:szCs w:val="24"/>
          <w:u w:val="single"/>
          <w:lang w:eastAsia="hr-HR"/>
        </w:rPr>
      </w:pPr>
      <w:r w:rsidRPr="00F6241C">
        <w:rPr>
          <w:rFonts w:ascii="Times New Roman" w:eastAsia="Times New Roman" w:hAnsi="Times New Roman" w:cs="Times New Roman"/>
          <w:b/>
          <w:noProof/>
          <w:color w:val="000000"/>
          <w:sz w:val="24"/>
          <w:szCs w:val="24"/>
          <w:u w:val="single"/>
          <w:lang w:eastAsia="hr-HR"/>
        </w:rPr>
        <w:t>5. Podaci o ponudi:</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 </w:t>
      </w:r>
    </w:p>
    <w:p w:rsidR="00AF0DC7" w:rsidRPr="00F9083E" w:rsidRDefault="00AF0DC7" w:rsidP="00AF0DC7">
      <w:pPr>
        <w:spacing w:after="0" w:line="259" w:lineRule="auto"/>
        <w:ind w:right="488"/>
        <w:jc w:val="both"/>
        <w:rPr>
          <w:rFonts w:ascii="Times New Roman" w:eastAsia="Times New Roman" w:hAnsi="Times New Roman" w:cs="Times New Roman"/>
          <w:noProof/>
          <w:sz w:val="24"/>
          <w:szCs w:val="24"/>
          <w:lang w:eastAsia="hr-HR"/>
        </w:rPr>
      </w:pPr>
      <w:r w:rsidRPr="00F9083E">
        <w:rPr>
          <w:rFonts w:ascii="Times New Roman" w:eastAsia="Times New Roman" w:hAnsi="Times New Roman" w:cs="Times New Roman"/>
          <w:noProof/>
          <w:sz w:val="24"/>
          <w:szCs w:val="24"/>
          <w:lang w:eastAsia="hr-HR"/>
        </w:rPr>
        <w:t xml:space="preserve">5.1. </w:t>
      </w:r>
      <w:r w:rsidRPr="00F9083E">
        <w:rPr>
          <w:rFonts w:ascii="Times New Roman" w:eastAsia="Times New Roman" w:hAnsi="Times New Roman" w:cs="Times New Roman"/>
          <w:noProof/>
          <w:sz w:val="24"/>
          <w:szCs w:val="24"/>
          <w:lang w:eastAsia="hr-HR"/>
        </w:rPr>
        <w:tab/>
      </w:r>
      <w:r w:rsidRPr="00F9083E">
        <w:rPr>
          <w:rFonts w:ascii="Times New Roman" w:eastAsia="Times New Roman" w:hAnsi="Times New Roman" w:cs="Times New Roman"/>
          <w:noProof/>
          <w:sz w:val="24"/>
          <w:szCs w:val="24"/>
          <w:u w:val="single"/>
          <w:lang w:eastAsia="hr-HR"/>
        </w:rPr>
        <w:t>Sadržaj i način izrade ponude</w:t>
      </w:r>
      <w:r w:rsidRPr="00F9083E">
        <w:rPr>
          <w:rFonts w:ascii="Times New Roman" w:eastAsia="Times New Roman" w:hAnsi="Times New Roman" w:cs="Times New Roman"/>
          <w:noProof/>
          <w:sz w:val="24"/>
          <w:szCs w:val="24"/>
          <w:lang w:eastAsia="hr-HR"/>
        </w:rPr>
        <w:t>:</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9083E">
        <w:rPr>
          <w:rFonts w:ascii="Times New Roman" w:eastAsia="Times New Roman" w:hAnsi="Times New Roman" w:cs="Times New Roman"/>
          <w:noProof/>
          <w:sz w:val="24"/>
          <w:szCs w:val="24"/>
          <w:lang w:eastAsia="hr-HR"/>
        </w:rPr>
        <w:t xml:space="preserve">Ponuda je pisana izjava volje ponuditelja da pruži usluge sukladno svim uvjetima i zahtjevima navedenima u predmetnom Pozivu. Ponuda </w:t>
      </w:r>
      <w:r w:rsidRPr="00F6241C">
        <w:rPr>
          <w:rFonts w:ascii="Times New Roman" w:eastAsia="Times New Roman" w:hAnsi="Times New Roman" w:cs="Times New Roman"/>
          <w:noProof/>
          <w:color w:val="000000"/>
          <w:sz w:val="24"/>
          <w:szCs w:val="24"/>
          <w:lang w:eastAsia="hr-HR"/>
        </w:rPr>
        <w:t xml:space="preserve">sadrži: Popunjene priloge br: 1. do uklj. </w:t>
      </w:r>
      <w:r w:rsidR="00F9083E">
        <w:rPr>
          <w:rFonts w:ascii="Times New Roman" w:eastAsia="Times New Roman" w:hAnsi="Times New Roman" w:cs="Times New Roman"/>
          <w:noProof/>
          <w:color w:val="000000"/>
          <w:sz w:val="24"/>
          <w:szCs w:val="24"/>
          <w:lang w:eastAsia="hr-HR"/>
        </w:rPr>
        <w:t>5</w:t>
      </w:r>
      <w:r w:rsidRPr="00F6241C">
        <w:rPr>
          <w:rFonts w:ascii="Times New Roman" w:eastAsia="Times New Roman" w:hAnsi="Times New Roman" w:cs="Times New Roman"/>
          <w:noProof/>
          <w:color w:val="000000"/>
          <w:sz w:val="24"/>
          <w:szCs w:val="24"/>
          <w:lang w:eastAsia="hr-HR"/>
        </w:rPr>
        <w:t>. iz Poziva i sve tražene dokaze sposobnosti. Ponuda se izrađuje na način da čini cjelinu. Ako zbog opsega ili drugih objektivnih okolnosti ponuda ne može biti izrađena na način da čini cjelinu, dopušta se slanje ponude i dokaza sposobnosti u više PDF dokumenata, odnosno ponuda u jednom emailu, a dokaza sposobnosti u drugom.</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Ako je ponuda izrađena od više dijelova ponuditelj mora u sadržaju ponude navesti od koliko se dijelova ponuda sastoji.</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Ponude se pišu neizbrisivom tintom.</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Ispravci u ponudi moraju biti izrađeni na način da su vidljivi.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Ispravci moraju uz navod datuma ispravka biti potvrđeni potpisom ponuditelja.</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Ponuditelj može do isteka roka za dostavu ponuda dostaviti elektroničku izmjenu i/ili dopunu ponude.</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Izmjena i/ili dopuna ponude dostavlja se na isti način (elektronički) kao i osnovna ponuda s obveznom naznakom da se radi o izmjeni i/ili dopuni ponude.</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Ponuditelj može do isteka roka za dostavu ponuda pisanom izjavom odustati od svoje dostavljene ponude. Pisana izjava se dostavlja na isti način kao i ponuda (elektronički) s obveznom naznakom da se radi o odustajanju od ponude.</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Gospodarski subjekt je u ponudi dužan dostaviti sljedeće: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Sve tražene dokaze sposobnosti, priloge Poziva,</w:t>
      </w:r>
      <w:r w:rsidR="003E2539" w:rsidRPr="003E2539">
        <w:rPr>
          <w:rFonts w:ascii="Times New Roman" w:eastAsia="Times New Roman" w:hAnsi="Times New Roman" w:cs="Times New Roman"/>
          <w:noProof/>
          <w:color w:val="000000"/>
          <w:sz w:val="24"/>
          <w:szCs w:val="24"/>
          <w:lang w:eastAsia="hr-HR"/>
        </w:rPr>
        <w:t xml:space="preserve"> </w:t>
      </w:r>
      <w:r w:rsidRPr="00F6241C">
        <w:rPr>
          <w:rFonts w:ascii="Times New Roman" w:eastAsia="Times New Roman" w:hAnsi="Times New Roman" w:cs="Times New Roman"/>
          <w:noProof/>
          <w:color w:val="000000"/>
          <w:sz w:val="24"/>
          <w:szCs w:val="24"/>
          <w:lang w:eastAsia="hr-HR"/>
        </w:rPr>
        <w:t>i preslike ostvarenih stupnjeva obrazovanja predloženih članova tima.</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5.2. </w:t>
      </w:r>
      <w:r w:rsidRPr="00F6241C">
        <w:rPr>
          <w:rFonts w:ascii="Times New Roman" w:eastAsia="Times New Roman" w:hAnsi="Times New Roman" w:cs="Times New Roman"/>
          <w:noProof/>
          <w:color w:val="000000"/>
          <w:sz w:val="24"/>
          <w:szCs w:val="24"/>
          <w:u w:val="single"/>
          <w:lang w:eastAsia="hr-HR"/>
        </w:rPr>
        <w:t>Način dostave ponude</w:t>
      </w:r>
      <w:r w:rsidRPr="00F6241C">
        <w:rPr>
          <w:rFonts w:ascii="Times New Roman" w:eastAsia="Times New Roman" w:hAnsi="Times New Roman" w:cs="Times New Roman"/>
          <w:noProof/>
          <w:color w:val="000000"/>
          <w:sz w:val="24"/>
          <w:szCs w:val="24"/>
          <w:lang w:eastAsia="hr-HR"/>
        </w:rPr>
        <w:t>:</w:t>
      </w:r>
    </w:p>
    <w:p w:rsidR="00AF0DC7" w:rsidRPr="00F6241C" w:rsidRDefault="00AF0DC7" w:rsidP="00AF0DC7">
      <w:pPr>
        <w:spacing w:after="0" w:line="259" w:lineRule="auto"/>
        <w:ind w:right="488"/>
        <w:jc w:val="both"/>
        <w:rPr>
          <w:rFonts w:ascii="Times New Roman" w:eastAsia="Times New Roman" w:hAnsi="Times New Roman" w:cs="Times New Roman"/>
          <w:b/>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Ponuda se isključivo dostavlja elektronskim putem – privitkom e-maila na slijedeću službenu e-mail adresu Naručitelja: </w:t>
      </w:r>
      <w:hyperlink r:id="rId13" w:history="1">
        <w:r w:rsidRPr="00F6241C">
          <w:rPr>
            <w:rFonts w:ascii="Times New Roman" w:eastAsia="Times New Roman" w:hAnsi="Times New Roman" w:cs="Times New Roman"/>
            <w:b/>
            <w:noProof/>
            <w:color w:val="0563C1"/>
            <w:sz w:val="24"/>
            <w:szCs w:val="24"/>
            <w:u w:val="single"/>
            <w:lang w:eastAsia="hr-HR"/>
          </w:rPr>
          <w:t>nabava@mint.hr</w:t>
        </w:r>
      </w:hyperlink>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5.2.1.  </w:t>
      </w:r>
      <w:r w:rsidRPr="00C35526">
        <w:rPr>
          <w:rFonts w:ascii="Times New Roman" w:eastAsia="Times New Roman" w:hAnsi="Times New Roman" w:cs="Times New Roman"/>
          <w:noProof/>
          <w:color w:val="000000"/>
          <w:sz w:val="24"/>
          <w:szCs w:val="24"/>
          <w:u w:val="single"/>
          <w:lang w:eastAsia="hr-HR"/>
        </w:rPr>
        <w:t>Navod o načinu dostave dokumenata koji su zajednički za više grupa predmeta nabave:</w:t>
      </w:r>
      <w:r w:rsidRPr="00F6241C">
        <w:rPr>
          <w:rFonts w:ascii="Times New Roman" w:eastAsia="Times New Roman" w:hAnsi="Times New Roman" w:cs="Times New Roman"/>
          <w:noProof/>
          <w:color w:val="000000"/>
          <w:sz w:val="24"/>
          <w:szCs w:val="24"/>
          <w:lang w:eastAsia="hr-HR"/>
        </w:rPr>
        <w:t xml:space="preserve"> nije primjenjivo u predmetnom postupku. Predmet nabave nije podijeljen na grupe.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5.3. </w:t>
      </w:r>
      <w:r w:rsidRPr="00F6241C">
        <w:rPr>
          <w:rFonts w:ascii="Times New Roman" w:eastAsia="Times New Roman" w:hAnsi="Times New Roman" w:cs="Times New Roman"/>
          <w:noProof/>
          <w:color w:val="000000"/>
          <w:sz w:val="24"/>
          <w:szCs w:val="24"/>
          <w:u w:val="single"/>
          <w:lang w:eastAsia="hr-HR"/>
        </w:rPr>
        <w:t>Minimalni zahtjevi koje varijante ponude trebaju zadovoljiti, ako su dopuštene</w:t>
      </w:r>
      <w:r w:rsidRPr="00F6241C">
        <w:rPr>
          <w:rFonts w:ascii="Times New Roman" w:eastAsia="Times New Roman" w:hAnsi="Times New Roman" w:cs="Times New Roman"/>
          <w:noProof/>
          <w:color w:val="000000"/>
          <w:sz w:val="24"/>
          <w:szCs w:val="24"/>
          <w:lang w:eastAsia="hr-HR"/>
        </w:rPr>
        <w:t>: varij</w:t>
      </w:r>
      <w:r w:rsidR="009542F9" w:rsidRPr="00F6241C">
        <w:rPr>
          <w:rFonts w:ascii="Times New Roman" w:eastAsia="Times New Roman" w:hAnsi="Times New Roman" w:cs="Times New Roman"/>
          <w:noProof/>
          <w:color w:val="000000"/>
          <w:sz w:val="24"/>
          <w:szCs w:val="24"/>
          <w:lang w:eastAsia="hr-HR"/>
        </w:rPr>
        <w:t>a</w:t>
      </w:r>
      <w:r w:rsidRPr="00F6241C">
        <w:rPr>
          <w:rFonts w:ascii="Times New Roman" w:eastAsia="Times New Roman" w:hAnsi="Times New Roman" w:cs="Times New Roman"/>
          <w:noProof/>
          <w:color w:val="000000"/>
          <w:sz w:val="24"/>
          <w:szCs w:val="24"/>
          <w:lang w:eastAsia="hr-HR"/>
        </w:rPr>
        <w:t>nte ponude nisu dopuštene.</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5.4. </w:t>
      </w:r>
      <w:r w:rsidRPr="00F6241C">
        <w:rPr>
          <w:rFonts w:ascii="Times New Roman" w:eastAsia="Times New Roman" w:hAnsi="Times New Roman" w:cs="Times New Roman"/>
          <w:noProof/>
          <w:color w:val="000000"/>
          <w:sz w:val="24"/>
          <w:szCs w:val="24"/>
          <w:u w:val="single"/>
          <w:lang w:eastAsia="hr-HR"/>
        </w:rPr>
        <w:t>Način određivanja cijene ponude</w:t>
      </w:r>
      <w:r w:rsidRPr="00F6241C">
        <w:rPr>
          <w:rFonts w:ascii="Times New Roman" w:eastAsia="Times New Roman" w:hAnsi="Times New Roman" w:cs="Times New Roman"/>
          <w:noProof/>
          <w:color w:val="000000"/>
          <w:sz w:val="24"/>
          <w:szCs w:val="24"/>
          <w:lang w:eastAsia="hr-HR"/>
        </w:rPr>
        <w:t xml:space="preserv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Cijene u ponudi trebaju biti izražene u kunama i bez PDV-a za cjelokupni predmet nabave.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U cijenu ponude bez PDV-a moraju biti uračunati svi troškovi i popusti, ukoliko ih ponuditelj daje.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lastRenderedPageBreak/>
        <w:t xml:space="preserve">Ukupnu cijenu ponude čini cijena ponude s PDV-om.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Cijena ponude piše se brojkama.</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Cijene se upisuju u tablicu iz Priloga 1 – ponudbeni list i Prilog 3 - Troškovnik.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Ponuđene cijene su nepromjenjive za vrijeme trajanja predmetnog ugovora o nabavi.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5.5. </w:t>
      </w:r>
      <w:r w:rsidRPr="00F6241C">
        <w:rPr>
          <w:rFonts w:ascii="Times New Roman" w:eastAsia="Times New Roman" w:hAnsi="Times New Roman" w:cs="Times New Roman"/>
          <w:noProof/>
          <w:color w:val="000000"/>
          <w:sz w:val="24"/>
          <w:szCs w:val="24"/>
          <w:u w:val="single"/>
          <w:lang w:eastAsia="hr-HR"/>
        </w:rPr>
        <w:t>Valuta ponude</w:t>
      </w:r>
      <w:r w:rsidRPr="00F6241C">
        <w:rPr>
          <w:rFonts w:ascii="Times New Roman" w:eastAsia="Times New Roman" w:hAnsi="Times New Roman" w:cs="Times New Roman"/>
          <w:noProof/>
          <w:color w:val="000000"/>
          <w:sz w:val="24"/>
          <w:szCs w:val="24"/>
          <w:lang w:eastAsia="hr-HR"/>
        </w:rPr>
        <w:t xml:space="preserv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Cijena ponude izražena u kunama (kn).</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5.6.</w:t>
      </w:r>
      <w:r w:rsidRPr="00F6241C">
        <w:rPr>
          <w:rFonts w:ascii="Times New Roman" w:eastAsia="Times New Roman" w:hAnsi="Times New Roman" w:cs="Times New Roman"/>
          <w:color w:val="000000"/>
          <w:sz w:val="24"/>
          <w:szCs w:val="24"/>
          <w:lang w:eastAsia="hr-HR"/>
        </w:rPr>
        <w:t xml:space="preserve"> </w:t>
      </w:r>
      <w:r w:rsidRPr="00F6241C">
        <w:rPr>
          <w:rFonts w:ascii="Times New Roman" w:eastAsia="Times New Roman" w:hAnsi="Times New Roman" w:cs="Times New Roman"/>
          <w:noProof/>
          <w:color w:val="000000"/>
          <w:sz w:val="24"/>
          <w:szCs w:val="24"/>
          <w:u w:val="single"/>
          <w:lang w:eastAsia="hr-HR"/>
        </w:rPr>
        <w:t>Kriterij za odabir ponude</w:t>
      </w:r>
      <w:r w:rsidRPr="00F6241C">
        <w:rPr>
          <w:rFonts w:ascii="Times New Roman" w:eastAsia="Times New Roman" w:hAnsi="Times New Roman" w:cs="Times New Roman"/>
          <w:noProof/>
          <w:color w:val="000000"/>
          <w:sz w:val="24"/>
          <w:szCs w:val="24"/>
          <w:lang w:eastAsia="hr-HR"/>
        </w:rPr>
        <w:t xml:space="preserv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ekonomski najpovoljnija ponuda, sukladno predmetnom pozivu.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Kriterij su (od najvažnijeg):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cijena</w:t>
      </w:r>
      <w:r w:rsidR="00B27EC0">
        <w:rPr>
          <w:rFonts w:ascii="Times New Roman" w:eastAsia="Times New Roman" w:hAnsi="Times New Roman" w:cs="Times New Roman"/>
          <w:noProof/>
          <w:color w:val="000000"/>
          <w:sz w:val="24"/>
          <w:szCs w:val="24"/>
          <w:lang w:eastAsia="hr-HR"/>
        </w:rPr>
        <w:t xml:space="preserve"> ponude</w:t>
      </w:r>
      <w:r w:rsidRPr="00F6241C">
        <w:rPr>
          <w:rFonts w:ascii="Times New Roman" w:eastAsia="Times New Roman" w:hAnsi="Times New Roman" w:cs="Times New Roman"/>
          <w:noProof/>
          <w:color w:val="000000"/>
          <w:sz w:val="24"/>
          <w:szCs w:val="24"/>
          <w:lang w:eastAsia="hr-HR"/>
        </w:rPr>
        <w:t xml:space="preserve"> =</w:t>
      </w:r>
      <w:r w:rsidR="00B27EC0">
        <w:rPr>
          <w:rFonts w:ascii="Times New Roman" w:eastAsia="Times New Roman" w:hAnsi="Times New Roman" w:cs="Times New Roman"/>
          <w:noProof/>
          <w:color w:val="000000"/>
          <w:sz w:val="24"/>
          <w:szCs w:val="24"/>
          <w:lang w:eastAsia="hr-HR"/>
        </w:rPr>
        <w:t>6</w:t>
      </w:r>
      <w:r w:rsidRPr="00F6241C">
        <w:rPr>
          <w:rFonts w:ascii="Times New Roman" w:eastAsia="Times New Roman" w:hAnsi="Times New Roman" w:cs="Times New Roman"/>
          <w:noProof/>
          <w:color w:val="000000"/>
          <w:sz w:val="24"/>
          <w:szCs w:val="24"/>
          <w:lang w:eastAsia="hr-HR"/>
        </w:rPr>
        <w:t>0%;</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iskustvo stručnjaka =</w:t>
      </w:r>
      <w:r w:rsidR="00B27EC0">
        <w:rPr>
          <w:rFonts w:ascii="Times New Roman" w:eastAsia="Times New Roman" w:hAnsi="Times New Roman" w:cs="Times New Roman"/>
          <w:noProof/>
          <w:color w:val="000000"/>
          <w:sz w:val="24"/>
          <w:szCs w:val="24"/>
          <w:lang w:eastAsia="hr-HR"/>
        </w:rPr>
        <w:t>40</w:t>
      </w:r>
      <w:r w:rsidRPr="00F6241C">
        <w:rPr>
          <w:rFonts w:ascii="Times New Roman" w:eastAsia="Times New Roman" w:hAnsi="Times New Roman" w:cs="Times New Roman"/>
          <w:noProof/>
          <w:color w:val="000000"/>
          <w:sz w:val="24"/>
          <w:szCs w:val="24"/>
          <w:lang w:eastAsia="hr-HR"/>
        </w:rPr>
        <w:t>%.</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5.7. </w:t>
      </w:r>
      <w:r w:rsidRPr="00F6241C">
        <w:rPr>
          <w:rFonts w:ascii="Times New Roman" w:eastAsia="Times New Roman" w:hAnsi="Times New Roman" w:cs="Times New Roman"/>
          <w:noProof/>
          <w:color w:val="000000"/>
          <w:sz w:val="24"/>
          <w:szCs w:val="24"/>
          <w:u w:val="single"/>
          <w:lang w:eastAsia="hr-HR"/>
        </w:rPr>
        <w:t>Jezik i pismo na kojem se izrađuje ponuda</w:t>
      </w:r>
      <w:r w:rsidRPr="00F6241C">
        <w:rPr>
          <w:rFonts w:ascii="Times New Roman" w:eastAsia="Times New Roman" w:hAnsi="Times New Roman" w:cs="Times New Roman"/>
          <w:noProof/>
          <w:color w:val="000000"/>
          <w:sz w:val="24"/>
          <w:szCs w:val="24"/>
          <w:lang w:eastAsia="hr-HR"/>
        </w:rPr>
        <w:t xml:space="preserv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Ponuda mora biti izrađena na hrvatskom jeziku i latiničnom pismu.</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5.8. </w:t>
      </w:r>
      <w:r w:rsidRPr="00F6241C">
        <w:rPr>
          <w:rFonts w:ascii="Times New Roman" w:eastAsia="Times New Roman" w:hAnsi="Times New Roman" w:cs="Times New Roman"/>
          <w:noProof/>
          <w:color w:val="000000"/>
          <w:sz w:val="24"/>
          <w:szCs w:val="24"/>
          <w:u w:val="single"/>
          <w:lang w:eastAsia="hr-HR"/>
        </w:rPr>
        <w:t>Rok valjanosti ponude</w:t>
      </w:r>
      <w:r w:rsidRPr="00F6241C">
        <w:rPr>
          <w:rFonts w:ascii="Times New Roman" w:eastAsia="Times New Roman" w:hAnsi="Times New Roman" w:cs="Times New Roman"/>
          <w:noProof/>
          <w:color w:val="000000"/>
          <w:sz w:val="24"/>
          <w:szCs w:val="24"/>
          <w:lang w:eastAsia="hr-HR"/>
        </w:rPr>
        <w:t xml:space="preserv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Rok valjanosti ponude ne može biti kraći od 60 (šezdeset) dana od dana isteka roka za dostavu ponuda.</w:t>
      </w:r>
    </w:p>
    <w:p w:rsidR="00C50A2D" w:rsidRDefault="00C50A2D" w:rsidP="00AF0DC7">
      <w:pPr>
        <w:spacing w:after="0" w:line="259" w:lineRule="auto"/>
        <w:ind w:right="488"/>
        <w:jc w:val="both"/>
        <w:rPr>
          <w:rFonts w:ascii="Times New Roman" w:eastAsia="Times New Roman" w:hAnsi="Times New Roman" w:cs="Times New Roman"/>
          <w:b/>
          <w:noProof/>
          <w:color w:val="000000"/>
          <w:sz w:val="24"/>
          <w:szCs w:val="24"/>
          <w:u w:val="single"/>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b/>
          <w:noProof/>
          <w:color w:val="000000"/>
          <w:sz w:val="24"/>
          <w:szCs w:val="24"/>
          <w:u w:val="single"/>
          <w:lang w:eastAsia="hr-HR"/>
        </w:rPr>
      </w:pPr>
      <w:r w:rsidRPr="00F6241C">
        <w:rPr>
          <w:rFonts w:ascii="Times New Roman" w:eastAsia="Times New Roman" w:hAnsi="Times New Roman" w:cs="Times New Roman"/>
          <w:b/>
          <w:noProof/>
          <w:color w:val="000000"/>
          <w:sz w:val="24"/>
          <w:szCs w:val="24"/>
          <w:u w:val="single"/>
          <w:lang w:eastAsia="hr-HR"/>
        </w:rPr>
        <w:t xml:space="preserve">6. Ostale odredbe: </w:t>
      </w:r>
    </w:p>
    <w:p w:rsidR="00AF0DC7" w:rsidRPr="00F6241C" w:rsidRDefault="00AF0DC7" w:rsidP="00AF0DC7">
      <w:pPr>
        <w:spacing w:after="0" w:line="259" w:lineRule="auto"/>
        <w:ind w:right="488"/>
        <w:jc w:val="both"/>
        <w:rPr>
          <w:rFonts w:ascii="Times New Roman" w:eastAsia="Times New Roman" w:hAnsi="Times New Roman" w:cs="Times New Roman"/>
          <w:b/>
          <w:noProof/>
          <w:color w:val="000000"/>
          <w:sz w:val="24"/>
          <w:szCs w:val="24"/>
          <w:u w:val="single"/>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6.1. </w:t>
      </w:r>
      <w:r w:rsidRPr="00F6241C">
        <w:rPr>
          <w:rFonts w:ascii="Times New Roman" w:eastAsia="Times New Roman" w:hAnsi="Times New Roman" w:cs="Times New Roman"/>
          <w:noProof/>
          <w:color w:val="000000"/>
          <w:sz w:val="24"/>
          <w:szCs w:val="24"/>
          <w:u w:val="single"/>
          <w:lang w:eastAsia="hr-HR"/>
        </w:rPr>
        <w:t>Odredbe koje se odnose na zajednicu gospodarskih subjekata (ponuditelja)</w:t>
      </w:r>
      <w:r w:rsidRPr="00F6241C">
        <w:rPr>
          <w:rFonts w:ascii="Times New Roman" w:eastAsia="Times New Roman" w:hAnsi="Times New Roman" w:cs="Times New Roman"/>
          <w:noProof/>
          <w:color w:val="000000"/>
          <w:sz w:val="24"/>
          <w:szCs w:val="24"/>
          <w:lang w:eastAsia="hr-HR"/>
        </w:rPr>
        <w:t>:</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Sve prethodno navedene odredbe koje se odnose na pojedinačnog ponuditelja (gospodarskog subjekta) odnose i na sve pojedine gospodarske subjekte (članove) zajednice.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Svi članovi imaju obvezu dokazati sve svoje tražene sposobnosti podnošenjem svih traženih dokaza.</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Zajednica ponuditelja je udruženje više gospodarskih subjekata koje je pravodobno dostavilo zajedničku ponudu.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U slučaju zajedničke ponude, ponuda odnosno ponudbeni list mora sadržavati podatke o svakom članu zajednice ponuditelja, uz obveznu naznaku člana zajednice ponuditelja koji je ovlašten za komunikaciju s Naručiteljem.</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Odgovornost ponuditelja iz zajedničke ponude je solidarna.</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U slučaju odabira ponude zajednice ponuditelja Naručitelj može poslije odabira od zajednice ponuditelja zahtijevati određeni pravni oblik u mjeri u kojoj je to potrebno za zadovoljavajuće izvršenje ugovora (npr. međusobni sporazum, ugovor o poslovnoj suradnji ili slično). Navedeni akt mora biti potpisan i ovjeren od svih članova zajednice ponuditelja.</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U zajedničkoj ponudi mora biti navedeno koji će dio ugovora o jednostavnoj nabavi (predmet, količina, vrijednost i postotni dio) izvršavati pojedini član zajednice ponuditelja. Taj podatak pojedini član zajednice ponuditelja iskazuje u Prilogu 1. -Ponudbenom listu dokumentacije za nadmetanje.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lastRenderedPageBreak/>
        <w:t>Naručitelj neposredno plaća svakom članu zajednice ponuditelja za onaj dio ugovora o jednostavnoj nabavi koji je on izvršio, ako zajednica ponuditelja ne odredi drugačije. Odgovornost ponuditelja iz zajednice ponuditelja je solidarna.</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Ponuditelj koji je samostalno podnio ponudu, ne smije istodobno sudjelovati u zajedničkoj ponudi za predmet nadmetanja. Takvom ponuditelju bit će odbijene sve njegove ponude.</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931120" w:rsidRDefault="00AF0DC7" w:rsidP="00AF0DC7">
      <w:pPr>
        <w:spacing w:after="0" w:line="259" w:lineRule="auto"/>
        <w:ind w:right="488"/>
        <w:jc w:val="both"/>
        <w:rPr>
          <w:rFonts w:ascii="Times New Roman" w:eastAsia="Times New Roman" w:hAnsi="Times New Roman" w:cs="Times New Roman"/>
          <w:noProof/>
          <w:color w:val="000000"/>
          <w:sz w:val="24"/>
          <w:szCs w:val="24"/>
          <w:u w:val="single"/>
          <w:lang w:eastAsia="hr-HR"/>
        </w:rPr>
      </w:pPr>
      <w:r w:rsidRPr="0040446F">
        <w:rPr>
          <w:rFonts w:ascii="Times New Roman" w:eastAsia="Times New Roman" w:hAnsi="Times New Roman" w:cs="Times New Roman"/>
          <w:noProof/>
          <w:color w:val="000000"/>
          <w:sz w:val="24"/>
          <w:szCs w:val="24"/>
          <w:lang w:eastAsia="hr-HR"/>
        </w:rPr>
        <w:t xml:space="preserve">6.2. </w:t>
      </w:r>
      <w:r w:rsidRPr="0040446F">
        <w:rPr>
          <w:rFonts w:ascii="Times New Roman" w:eastAsia="Times New Roman" w:hAnsi="Times New Roman" w:cs="Times New Roman"/>
          <w:noProof/>
          <w:color w:val="000000"/>
          <w:sz w:val="24"/>
          <w:szCs w:val="24"/>
          <w:u w:val="single"/>
          <w:lang w:eastAsia="hr-HR"/>
        </w:rPr>
        <w:t>Odredbe koje se odnose na podizvoditelje</w:t>
      </w:r>
      <w:r w:rsidR="00931120" w:rsidRPr="0040446F">
        <w:rPr>
          <w:rFonts w:ascii="Times New Roman" w:eastAsia="Times New Roman" w:hAnsi="Times New Roman" w:cs="Times New Roman"/>
          <w:noProof/>
          <w:color w:val="000000"/>
          <w:sz w:val="24"/>
          <w:szCs w:val="24"/>
          <w:u w:val="single"/>
          <w:lang w:eastAsia="hr-HR"/>
        </w:rPr>
        <w:t>:</w:t>
      </w:r>
      <w:r w:rsidR="00AA2DCB">
        <w:rPr>
          <w:rFonts w:ascii="Times New Roman" w:eastAsia="Times New Roman" w:hAnsi="Times New Roman" w:cs="Times New Roman"/>
          <w:noProof/>
          <w:color w:val="000000"/>
          <w:sz w:val="24"/>
          <w:szCs w:val="24"/>
          <w:u w:val="single"/>
          <w:lang w:eastAsia="hr-HR"/>
        </w:rPr>
        <w:t xml:space="preserve"> </w:t>
      </w:r>
    </w:p>
    <w:p w:rsidR="00931120" w:rsidRDefault="00931120" w:rsidP="00AF0DC7">
      <w:pPr>
        <w:spacing w:after="0" w:line="259" w:lineRule="auto"/>
        <w:ind w:right="488"/>
        <w:jc w:val="both"/>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 xml:space="preserve">Nije primjenjivo. </w:t>
      </w:r>
    </w:p>
    <w:p w:rsidR="004849D8" w:rsidRDefault="00931120" w:rsidP="00AF0DC7">
      <w:pPr>
        <w:spacing w:after="0" w:line="259" w:lineRule="auto"/>
        <w:ind w:right="488"/>
        <w:jc w:val="both"/>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Naručitelj traži ponuditelje koji su s obzirom na predmet ove jednostavne nabave sposobni sami odnosno kao zajenica ponuditelja izvršiti predmet ove nabave</w:t>
      </w:r>
      <w:r w:rsidR="004849D8">
        <w:rPr>
          <w:rFonts w:ascii="Times New Roman" w:eastAsia="Times New Roman" w:hAnsi="Times New Roman" w:cs="Times New Roman"/>
          <w:noProof/>
          <w:color w:val="000000"/>
          <w:sz w:val="24"/>
          <w:szCs w:val="24"/>
          <w:lang w:eastAsia="hr-HR"/>
        </w:rPr>
        <w:t>, a ne davati dio predmetne nabave u podizvršenje</w:t>
      </w:r>
      <w:r>
        <w:rPr>
          <w:rFonts w:ascii="Times New Roman" w:eastAsia="Times New Roman" w:hAnsi="Times New Roman" w:cs="Times New Roman"/>
          <w:noProof/>
          <w:color w:val="000000"/>
          <w:sz w:val="24"/>
          <w:szCs w:val="24"/>
          <w:lang w:eastAsia="hr-HR"/>
        </w:rPr>
        <w:t xml:space="preserve">. </w:t>
      </w:r>
    </w:p>
    <w:p w:rsidR="004849D8" w:rsidRPr="004849D8" w:rsidRDefault="004849D8" w:rsidP="00AF0DC7">
      <w:pPr>
        <w:spacing w:after="0" w:line="259" w:lineRule="auto"/>
        <w:ind w:right="488"/>
        <w:jc w:val="both"/>
        <w:rPr>
          <w:rFonts w:ascii="Times New Roman" w:eastAsia="Times New Roman" w:hAnsi="Times New Roman" w:cs="Times New Roman"/>
          <w:noProof/>
          <w:color w:val="000000"/>
          <w:sz w:val="24"/>
          <w:szCs w:val="24"/>
          <w:u w:val="single"/>
          <w:lang w:eastAsia="hr-HR"/>
        </w:rPr>
      </w:pPr>
      <w:r w:rsidRPr="004849D8">
        <w:rPr>
          <w:rFonts w:ascii="Times New Roman" w:eastAsia="Times New Roman" w:hAnsi="Times New Roman" w:cs="Times New Roman"/>
          <w:noProof/>
          <w:color w:val="000000"/>
          <w:sz w:val="24"/>
          <w:szCs w:val="24"/>
          <w:u w:val="single"/>
          <w:lang w:eastAsia="hr-HR"/>
        </w:rPr>
        <w:t>Obrazloženje:</w:t>
      </w:r>
    </w:p>
    <w:p w:rsidR="00931120" w:rsidRDefault="004849D8" w:rsidP="00AF0DC7">
      <w:pPr>
        <w:spacing w:after="0" w:line="259" w:lineRule="auto"/>
        <w:ind w:right="488"/>
        <w:jc w:val="both"/>
        <w:rPr>
          <w:rFonts w:ascii="Times New Roman" w:eastAsia="Times New Roman" w:hAnsi="Times New Roman" w:cs="Times New Roman"/>
          <w:noProof/>
          <w:color w:val="000000"/>
          <w:sz w:val="24"/>
          <w:szCs w:val="24"/>
          <w:lang w:eastAsia="hr-HR"/>
        </w:rPr>
      </w:pPr>
      <w:r>
        <w:rPr>
          <w:rFonts w:ascii="Times New Roman" w:eastAsia="Times New Roman" w:hAnsi="Times New Roman" w:cs="Times New Roman"/>
          <w:noProof/>
          <w:color w:val="000000"/>
          <w:sz w:val="24"/>
          <w:szCs w:val="24"/>
          <w:lang w:eastAsia="hr-HR"/>
        </w:rPr>
        <w:t>S obzirom na osjetljivost predmeta nabave Naručitelj procjenjuje da je isto potrebno iz razloga sigurnosti i pravne odgovornosti za izvršeni predmet nabave. S obzirom na predmet nabave Naručitelj zadržava pravo sigurnosne provjere ponuditelja ili njihove zajednice.</w:t>
      </w:r>
    </w:p>
    <w:p w:rsidR="00931120" w:rsidRDefault="00931120"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6.3. </w:t>
      </w:r>
      <w:r w:rsidRPr="00F6241C">
        <w:rPr>
          <w:rFonts w:ascii="Times New Roman" w:eastAsia="Times New Roman" w:hAnsi="Times New Roman" w:cs="Times New Roman"/>
          <w:noProof/>
          <w:color w:val="000000"/>
          <w:sz w:val="24"/>
          <w:szCs w:val="24"/>
          <w:u w:val="single"/>
          <w:lang w:eastAsia="hr-HR"/>
        </w:rPr>
        <w:t>Vrsta, sredstvo i uvjeti jamstva</w:t>
      </w:r>
      <w:r w:rsidRPr="00F6241C">
        <w:rPr>
          <w:rFonts w:ascii="Times New Roman" w:eastAsia="Times New Roman" w:hAnsi="Times New Roman" w:cs="Times New Roman"/>
          <w:noProof/>
          <w:color w:val="000000"/>
          <w:sz w:val="24"/>
          <w:szCs w:val="24"/>
          <w:lang w:eastAsia="hr-HR"/>
        </w:rPr>
        <w:t>:</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Jamstvo za uredno ispunjenje ugovora;</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Odabrani ponuditelj/izvršitelj će nakon sklapanja Ugovora biti obvezan u roku od 10 (deset) dana od dana sklapanja Ugovora dostaviti bjanko zadužnicu ovjerenu kod javnog bilježnika kao jamstvo za uredno ispunjenje Ugovora, a za slučaj povrede ugovornih obveza, na iznos koji pokriva visinu od 10%  (deset posto) vrijednosti ukupno ugovorenog iznosa bez PDV-a.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Jamstvo će biti naplaćeno u slučaju povrede ugovornih obveza od strane Izvršitelja (npr. kašnjenja, jednostranog raskida Ugovora ili nepoštivanja deklarirane kvalitete i opsega usluge iz ponude Izvršitelja).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Ukoliko Izvršitelj ne dostavi jamstvo u navedenom roku, Naručitelj ima pravo raskinuti Ugovor te zahtijevati naknadu cjelokupne štete koju je zbog toga pretrpio.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Naručitelj se obvezuje Izvršitelju vratiti jamstvo po urednom izvršenju Usluge.  </w:t>
      </w:r>
    </w:p>
    <w:p w:rsidR="003D25A9" w:rsidRPr="003D25A9" w:rsidRDefault="003D25A9" w:rsidP="003D25A9">
      <w:pPr>
        <w:spacing w:line="256" w:lineRule="auto"/>
        <w:jc w:val="both"/>
        <w:rPr>
          <w:rFonts w:ascii="Times New Roman" w:eastAsia="Calibri" w:hAnsi="Times New Roman" w:cs="Times New Roman"/>
          <w:sz w:val="24"/>
          <w:szCs w:val="24"/>
        </w:rPr>
      </w:pPr>
      <w:r w:rsidRPr="003D25A9">
        <w:rPr>
          <w:rFonts w:ascii="Times New Roman" w:eastAsia="Calibri" w:hAnsi="Times New Roman" w:cs="Times New Roman"/>
          <w:sz w:val="24"/>
          <w:szCs w:val="24"/>
        </w:rPr>
        <w:t xml:space="preserve">Umjesto bankovnog jamstva za ozbiljnost ponude ponuditelj može uplatiti novčani polog za predmet nabave u korist Državnog proračuna Republike Hrvatske, IBAN Naručitelja: HR1210010051863000160, Model 64, Poziv na broj </w:t>
      </w:r>
      <w:r w:rsidRPr="003D25A9">
        <w:rPr>
          <w:rFonts w:ascii="Times New Roman" w:eastAsia="Calibri" w:hAnsi="Times New Roman" w:cs="Times New Roman"/>
          <w:b/>
          <w:sz w:val="24"/>
          <w:szCs w:val="24"/>
        </w:rPr>
        <w:t>9725-43214-</w:t>
      </w:r>
      <w:r w:rsidRPr="003D25A9">
        <w:rPr>
          <w:rFonts w:ascii="Times New Roman" w:eastAsia="Calibri" w:hAnsi="Times New Roman" w:cs="Times New Roman"/>
          <w:sz w:val="24"/>
          <w:szCs w:val="24"/>
        </w:rPr>
        <w:t xml:space="preserve"> OIB Ponuditelja uplatitelja, opis plaćanja: Novčani polog javna nabava, Ministarstvo turizma, </w:t>
      </w:r>
      <w:r w:rsidR="00C86BE5" w:rsidRPr="00C86BE5">
        <w:rPr>
          <w:rFonts w:ascii="Times New Roman" w:eastAsia="Calibri" w:hAnsi="Times New Roman" w:cs="Times New Roman"/>
          <w:sz w:val="24"/>
          <w:szCs w:val="24"/>
        </w:rPr>
        <w:t>BN</w:t>
      </w:r>
      <w:r w:rsidRPr="00C86BE5">
        <w:rPr>
          <w:rFonts w:ascii="Times New Roman" w:eastAsia="Calibri" w:hAnsi="Times New Roman" w:cs="Times New Roman"/>
          <w:sz w:val="24"/>
          <w:szCs w:val="24"/>
        </w:rPr>
        <w:t>-</w:t>
      </w:r>
      <w:r w:rsidR="00C86BE5" w:rsidRPr="00C86BE5">
        <w:rPr>
          <w:rFonts w:ascii="Times New Roman" w:eastAsia="Calibri" w:hAnsi="Times New Roman" w:cs="Times New Roman"/>
          <w:sz w:val="24"/>
          <w:szCs w:val="24"/>
        </w:rPr>
        <w:t>5</w:t>
      </w:r>
      <w:r w:rsidRPr="00C86BE5">
        <w:rPr>
          <w:rFonts w:ascii="Times New Roman" w:eastAsia="Calibri" w:hAnsi="Times New Roman" w:cs="Times New Roman"/>
          <w:sz w:val="24"/>
          <w:szCs w:val="24"/>
        </w:rPr>
        <w:t>-2019</w:t>
      </w:r>
      <w:r w:rsidRPr="003D25A9">
        <w:rPr>
          <w:rFonts w:ascii="Times New Roman" w:eastAsia="Calibri" w:hAnsi="Times New Roman" w:cs="Times New Roman"/>
          <w:sz w:val="24"/>
          <w:szCs w:val="24"/>
        </w:rPr>
        <w:t>, naziv predmeta nabave za koju se novčani polog uplaćuje.</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6.4.  </w:t>
      </w:r>
      <w:r w:rsidRPr="00F6241C">
        <w:rPr>
          <w:rFonts w:ascii="Times New Roman" w:eastAsia="Times New Roman" w:hAnsi="Times New Roman" w:cs="Times New Roman"/>
          <w:noProof/>
          <w:color w:val="000000"/>
          <w:sz w:val="24"/>
          <w:szCs w:val="24"/>
          <w:u w:val="single"/>
          <w:lang w:eastAsia="hr-HR"/>
        </w:rPr>
        <w:t>Ugovorna kazna</w:t>
      </w:r>
      <w:r w:rsidRPr="00F6241C">
        <w:rPr>
          <w:rFonts w:ascii="Times New Roman" w:eastAsia="Times New Roman" w:hAnsi="Times New Roman" w:cs="Times New Roman"/>
          <w:noProof/>
          <w:color w:val="000000"/>
          <w:sz w:val="24"/>
          <w:szCs w:val="24"/>
          <w:lang w:eastAsia="hr-HR"/>
        </w:rPr>
        <w:t xml:space="preserv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U slučaju da Izvršitelj ne poštuje zadani rok ili zakasni s ispunjenjem ugovorne obveze u ugovorenom roku svojom krivnjom ili nemarom, obvezuje se platiti ugovornu kaznu od 0,5% po kalendarskom danu od ukupno ugovorene cijene bez PDV-a za svaki dan prekoračenja ugovorenog roka i to  najviše do 10 % (deset posto) ukupno ugovorene cijene bez PDV-a.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Naručitelj ima pravo raskida Ugovora i naknade prouzročene štete, odnosno naknadu stvarne štete čija visina nadmašuje iznos ugovorne kazne.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U slučaju da Naručitelj pristane na produljenje roka, ovlašten je naplatiti ugovornu kaznu za zakašnjenje u odnosu na prethodno ugovoreni rok.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Ugovorna kazna koja ne podliježe sudskom umanjenju dospijeva na plaćanje nakon izdavanja odgovarajućeg računa za izvršenu Uslugu.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Naručitelj je ovlašten odbiti ugovornu kaznu od iznosa koje duguje Ugovaratelju.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Plaćanje ugovorne kazne ne utječe na obveze Ugovaratelja.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lastRenderedPageBreak/>
        <w:t xml:space="preserve">6.5.    </w:t>
      </w:r>
      <w:r w:rsidRPr="00F6241C">
        <w:rPr>
          <w:rFonts w:ascii="Times New Roman" w:eastAsia="Times New Roman" w:hAnsi="Times New Roman" w:cs="Times New Roman"/>
          <w:noProof/>
          <w:color w:val="000000"/>
          <w:sz w:val="24"/>
          <w:szCs w:val="24"/>
          <w:u w:val="single"/>
          <w:lang w:eastAsia="hr-HR"/>
        </w:rPr>
        <w:t>Raskid ugovora</w:t>
      </w:r>
      <w:r w:rsidRPr="00F6241C">
        <w:rPr>
          <w:rFonts w:ascii="Times New Roman" w:eastAsia="Times New Roman" w:hAnsi="Times New Roman" w:cs="Times New Roman"/>
          <w:noProof/>
          <w:color w:val="000000"/>
          <w:sz w:val="24"/>
          <w:szCs w:val="24"/>
          <w:lang w:eastAsia="hr-HR"/>
        </w:rPr>
        <w:t>:</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Ugovor se može raskinuti  ako za to postoji jedan od sljedećih bitnih razloga: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w:t>
      </w:r>
      <w:r w:rsidRPr="00F6241C">
        <w:rPr>
          <w:rFonts w:ascii="Times New Roman" w:eastAsia="Times New Roman" w:hAnsi="Times New Roman" w:cs="Times New Roman"/>
          <w:noProof/>
          <w:color w:val="000000"/>
          <w:sz w:val="24"/>
          <w:szCs w:val="24"/>
          <w:lang w:eastAsia="hr-HR"/>
        </w:rPr>
        <w:tab/>
        <w:t xml:space="preserve">ako zbog više sile nije moguće ispunjavati ugovorene obveze;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w:t>
      </w:r>
      <w:r w:rsidRPr="00F6241C">
        <w:rPr>
          <w:rFonts w:ascii="Times New Roman" w:eastAsia="Times New Roman" w:hAnsi="Times New Roman" w:cs="Times New Roman"/>
          <w:noProof/>
          <w:color w:val="000000"/>
          <w:sz w:val="24"/>
          <w:szCs w:val="24"/>
          <w:lang w:eastAsia="hr-HR"/>
        </w:rPr>
        <w:tab/>
        <w:t xml:space="preserve">u slučaju kršenja odredbi Ugovora jedne od ugovornih strana i ako posljedice kršenja nisu otklonjene u roku određenom u pisanom upozorenju, Ugovor se raskida odmah po prijemu pisane obavijesti o raskidu Ugovora;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w:t>
      </w:r>
      <w:r w:rsidRPr="00F6241C">
        <w:rPr>
          <w:rFonts w:ascii="Times New Roman" w:eastAsia="Times New Roman" w:hAnsi="Times New Roman" w:cs="Times New Roman"/>
          <w:noProof/>
          <w:color w:val="000000"/>
          <w:sz w:val="24"/>
          <w:szCs w:val="24"/>
          <w:lang w:eastAsia="hr-HR"/>
        </w:rPr>
        <w:tab/>
        <w:t xml:space="preserve">ako visina naplaćene ugovorne kazne dosegne 10 %  (deset posto) ukupno ugovorene cijene bez PDV-a;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w:t>
      </w:r>
      <w:r w:rsidRPr="00F6241C">
        <w:rPr>
          <w:rFonts w:ascii="Times New Roman" w:eastAsia="Times New Roman" w:hAnsi="Times New Roman" w:cs="Times New Roman"/>
          <w:noProof/>
          <w:color w:val="000000"/>
          <w:sz w:val="24"/>
          <w:szCs w:val="24"/>
          <w:lang w:eastAsia="hr-HR"/>
        </w:rPr>
        <w:tab/>
        <w:t xml:space="preserve">ako se Izvršitelj ne pridržava rokova za ispunjenje pojedinih obveza iz Ugovora;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w:t>
      </w:r>
      <w:r w:rsidRPr="00F6241C">
        <w:rPr>
          <w:rFonts w:ascii="Times New Roman" w:eastAsia="Times New Roman" w:hAnsi="Times New Roman" w:cs="Times New Roman"/>
          <w:noProof/>
          <w:color w:val="000000"/>
          <w:sz w:val="24"/>
          <w:szCs w:val="24"/>
          <w:lang w:eastAsia="hr-HR"/>
        </w:rPr>
        <w:tab/>
        <w:t xml:space="preserve">ako Izvršitelj ne dostavi jamstvo za uredno ispunjenje ugovora;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w:t>
      </w:r>
      <w:r w:rsidRPr="00F6241C">
        <w:rPr>
          <w:rFonts w:ascii="Times New Roman" w:eastAsia="Times New Roman" w:hAnsi="Times New Roman" w:cs="Times New Roman"/>
          <w:noProof/>
          <w:color w:val="000000"/>
          <w:sz w:val="24"/>
          <w:szCs w:val="24"/>
          <w:lang w:eastAsia="hr-HR"/>
        </w:rPr>
        <w:tab/>
        <w:t xml:space="preserve">ako Izvršitelj prestane biti financijski, stručno i tehnički sposoban ispuniti obveze iz ovog Ugovora;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w:t>
      </w:r>
      <w:r w:rsidRPr="00F6241C">
        <w:rPr>
          <w:rFonts w:ascii="Times New Roman" w:eastAsia="Times New Roman" w:hAnsi="Times New Roman" w:cs="Times New Roman"/>
          <w:noProof/>
          <w:color w:val="000000"/>
          <w:sz w:val="24"/>
          <w:szCs w:val="24"/>
          <w:lang w:eastAsia="hr-HR"/>
        </w:rPr>
        <w:tab/>
        <w:t xml:space="preserve">ako Naručitelj odustane od izvršenja Usluge.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Ako se u tijeku izvršavanja Usluge pokaže da se Izvršitelj ne pridržava uvjeta Ugovora i da Izvršitelj ne obavlja poslove iz Ugovora u roku i na način kako je određeno ovim Ugovorom, Naručitelj će na to pisanim putem upozoriti Izvršitelja. Pod pisanim putem se podrazumijeva službeni e-mail.</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Ugovorne strane će se međusobno odmah obavijestiti o svakoj promijeni adresa.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Ukoliko do isteka danog roka izvršitelj ne postupi po zahtjevu Naručitelja, Naručitelj ima pravo raskinuti Ugovor i zahtijevati naknadu štete. Pod pojmom šteta podrazumijeva se sva šteta nastala krivnjom ili nemarom izvršitelja koja može nastati Naručitelju u vidu materijalnih troškova, izgubljene dobiti te umanjenja ili gubitka ugleda.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Naručitelj može odustati od dijela ugovorom predviđenih usluga ili cijelog ugovora te je ovlašten za usluge koje izostanu umanjiti i iznos ugovorene cijene.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Izvršitelj ima pravo na naknadu stvarnih troškova za opseg izvršene usluge te se odriče bilo kakvih daljnjih potraživanja po bilo kojoj osnovi.</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6.6. </w:t>
      </w:r>
      <w:r w:rsidRPr="00F6241C">
        <w:rPr>
          <w:rFonts w:ascii="Times New Roman" w:eastAsia="Times New Roman" w:hAnsi="Times New Roman" w:cs="Times New Roman"/>
          <w:noProof/>
          <w:color w:val="000000"/>
          <w:sz w:val="24"/>
          <w:szCs w:val="24"/>
          <w:u w:val="single"/>
          <w:lang w:eastAsia="hr-HR"/>
        </w:rPr>
        <w:t>Datum, vrijeme i mjesto otvaranja ponuda</w:t>
      </w:r>
      <w:r w:rsidRPr="00F6241C">
        <w:rPr>
          <w:rFonts w:ascii="Times New Roman" w:eastAsia="Times New Roman" w:hAnsi="Times New Roman" w:cs="Times New Roman"/>
          <w:noProof/>
          <w:color w:val="000000"/>
          <w:sz w:val="24"/>
          <w:szCs w:val="24"/>
          <w:lang w:eastAsia="hr-HR"/>
        </w:rPr>
        <w:t>:</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Ponuda se u roku dostavlja na službenu elektroničku adresu Naručitelja: </w:t>
      </w:r>
      <w:hyperlink r:id="rId14" w:history="1">
        <w:r w:rsidRPr="00F6241C">
          <w:rPr>
            <w:rFonts w:ascii="Times New Roman" w:eastAsia="Times New Roman" w:hAnsi="Times New Roman" w:cs="Times New Roman"/>
            <w:noProof/>
            <w:color w:val="0563C1"/>
            <w:sz w:val="24"/>
            <w:szCs w:val="24"/>
            <w:u w:val="single"/>
            <w:lang w:eastAsia="hr-HR"/>
          </w:rPr>
          <w:t>nabava@mint.hr</w:t>
        </w:r>
      </w:hyperlink>
    </w:p>
    <w:p w:rsidR="00AF0DC7" w:rsidRPr="00F6241C" w:rsidRDefault="00AF0DC7" w:rsidP="00AF0DC7">
      <w:pPr>
        <w:spacing w:after="0" w:line="259" w:lineRule="auto"/>
        <w:ind w:right="488"/>
        <w:jc w:val="both"/>
        <w:rPr>
          <w:rFonts w:ascii="Times New Roman" w:eastAsia="Times New Roman" w:hAnsi="Times New Roman" w:cs="Times New Roman"/>
          <w:b/>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Ponude je potrebno dostaviti </w:t>
      </w:r>
      <w:r w:rsidRPr="00B27EC0">
        <w:rPr>
          <w:rFonts w:ascii="Times New Roman" w:eastAsia="Times New Roman" w:hAnsi="Times New Roman" w:cs="Times New Roman"/>
          <w:b/>
          <w:noProof/>
          <w:color w:val="FF0000"/>
          <w:sz w:val="24"/>
          <w:szCs w:val="24"/>
          <w:lang w:eastAsia="hr-HR"/>
        </w:rPr>
        <w:t xml:space="preserve">do </w:t>
      </w:r>
      <w:r w:rsidR="00724981">
        <w:rPr>
          <w:rFonts w:ascii="Times New Roman" w:eastAsia="Times New Roman" w:hAnsi="Times New Roman" w:cs="Times New Roman"/>
          <w:b/>
          <w:noProof/>
          <w:color w:val="FF0000"/>
          <w:sz w:val="24"/>
          <w:szCs w:val="24"/>
          <w:lang w:eastAsia="hr-HR"/>
        </w:rPr>
        <w:t>1</w:t>
      </w:r>
      <w:r w:rsidR="001E12EC">
        <w:rPr>
          <w:rFonts w:ascii="Times New Roman" w:eastAsia="Times New Roman" w:hAnsi="Times New Roman" w:cs="Times New Roman"/>
          <w:b/>
          <w:noProof/>
          <w:color w:val="FF0000"/>
          <w:sz w:val="24"/>
          <w:szCs w:val="24"/>
          <w:lang w:eastAsia="hr-HR"/>
        </w:rPr>
        <w:t>3</w:t>
      </w:r>
      <w:r w:rsidRPr="00B27EC0">
        <w:rPr>
          <w:rFonts w:ascii="Times New Roman" w:eastAsia="Times New Roman" w:hAnsi="Times New Roman" w:cs="Times New Roman"/>
          <w:b/>
          <w:noProof/>
          <w:color w:val="FF0000"/>
          <w:sz w:val="24"/>
          <w:szCs w:val="24"/>
          <w:lang w:eastAsia="hr-HR"/>
        </w:rPr>
        <w:t>. 0</w:t>
      </w:r>
      <w:r w:rsidR="001E12EC">
        <w:rPr>
          <w:rFonts w:ascii="Times New Roman" w:eastAsia="Times New Roman" w:hAnsi="Times New Roman" w:cs="Times New Roman"/>
          <w:b/>
          <w:noProof/>
          <w:color w:val="FF0000"/>
          <w:sz w:val="24"/>
          <w:szCs w:val="24"/>
          <w:lang w:eastAsia="hr-HR"/>
        </w:rPr>
        <w:t>5</w:t>
      </w:r>
      <w:r w:rsidRPr="00B27EC0">
        <w:rPr>
          <w:rFonts w:ascii="Times New Roman" w:eastAsia="Times New Roman" w:hAnsi="Times New Roman" w:cs="Times New Roman"/>
          <w:b/>
          <w:noProof/>
          <w:color w:val="FF0000"/>
          <w:sz w:val="24"/>
          <w:szCs w:val="24"/>
          <w:lang w:eastAsia="hr-HR"/>
        </w:rPr>
        <w:t>. 201</w:t>
      </w:r>
      <w:r w:rsidR="00873F96">
        <w:rPr>
          <w:rFonts w:ascii="Times New Roman" w:eastAsia="Times New Roman" w:hAnsi="Times New Roman" w:cs="Times New Roman"/>
          <w:b/>
          <w:noProof/>
          <w:color w:val="FF0000"/>
          <w:sz w:val="24"/>
          <w:szCs w:val="24"/>
          <w:lang w:eastAsia="hr-HR"/>
        </w:rPr>
        <w:t>9</w:t>
      </w:r>
      <w:r w:rsidRPr="00B27EC0">
        <w:rPr>
          <w:rFonts w:ascii="Times New Roman" w:eastAsia="Times New Roman" w:hAnsi="Times New Roman" w:cs="Times New Roman"/>
          <w:b/>
          <w:noProof/>
          <w:color w:val="FF0000"/>
          <w:sz w:val="24"/>
          <w:szCs w:val="24"/>
          <w:lang w:eastAsia="hr-HR"/>
        </w:rPr>
        <w:t>. godine do =10:00 sati.</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Sve pristigle ponude koje nisu zaprimljene do gore navedenog datuma i sata - obilježit će se kao zakašnjele, te će se neotvorene vratiti pošiljatelju uz obavijest putem e-maila o njegovoj zakašnjeloj elektronskoj ponudi, također putem službenog e-maila naručitelja.</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Ponude se otvaraju s istekom roka za dostavu odnosno </w:t>
      </w:r>
      <w:bookmarkStart w:id="12" w:name="_GoBack"/>
      <w:r w:rsidR="00724981" w:rsidRPr="00724981">
        <w:rPr>
          <w:rFonts w:ascii="Times New Roman" w:eastAsia="Times New Roman" w:hAnsi="Times New Roman" w:cs="Times New Roman"/>
          <w:b/>
          <w:noProof/>
          <w:color w:val="FF0000"/>
          <w:sz w:val="24"/>
          <w:szCs w:val="24"/>
          <w:lang w:eastAsia="hr-HR"/>
        </w:rPr>
        <w:t>1</w:t>
      </w:r>
      <w:r w:rsidR="001E12EC" w:rsidRPr="00724981">
        <w:rPr>
          <w:rFonts w:ascii="Times New Roman" w:eastAsia="Times New Roman" w:hAnsi="Times New Roman" w:cs="Times New Roman"/>
          <w:b/>
          <w:noProof/>
          <w:color w:val="FF0000"/>
          <w:sz w:val="24"/>
          <w:szCs w:val="24"/>
          <w:lang w:eastAsia="hr-HR"/>
        </w:rPr>
        <w:t>3</w:t>
      </w:r>
      <w:bookmarkEnd w:id="12"/>
      <w:r w:rsidRPr="00B27EC0">
        <w:rPr>
          <w:rFonts w:ascii="Times New Roman" w:eastAsia="Times New Roman" w:hAnsi="Times New Roman" w:cs="Times New Roman"/>
          <w:b/>
          <w:noProof/>
          <w:color w:val="FF0000"/>
          <w:sz w:val="24"/>
          <w:szCs w:val="24"/>
          <w:lang w:eastAsia="hr-HR"/>
        </w:rPr>
        <w:t>. 0</w:t>
      </w:r>
      <w:r w:rsidR="001E12EC">
        <w:rPr>
          <w:rFonts w:ascii="Times New Roman" w:eastAsia="Times New Roman" w:hAnsi="Times New Roman" w:cs="Times New Roman"/>
          <w:b/>
          <w:noProof/>
          <w:color w:val="FF0000"/>
          <w:sz w:val="24"/>
          <w:szCs w:val="24"/>
          <w:lang w:eastAsia="hr-HR"/>
        </w:rPr>
        <w:t>5</w:t>
      </w:r>
      <w:r w:rsidRPr="00B27EC0">
        <w:rPr>
          <w:rFonts w:ascii="Times New Roman" w:eastAsia="Times New Roman" w:hAnsi="Times New Roman" w:cs="Times New Roman"/>
          <w:b/>
          <w:noProof/>
          <w:color w:val="FF0000"/>
          <w:sz w:val="24"/>
          <w:szCs w:val="24"/>
          <w:lang w:eastAsia="hr-HR"/>
        </w:rPr>
        <w:t>. 201</w:t>
      </w:r>
      <w:r w:rsidR="001E12EC">
        <w:rPr>
          <w:rFonts w:ascii="Times New Roman" w:eastAsia="Times New Roman" w:hAnsi="Times New Roman" w:cs="Times New Roman"/>
          <w:b/>
          <w:noProof/>
          <w:color w:val="FF0000"/>
          <w:sz w:val="24"/>
          <w:szCs w:val="24"/>
          <w:lang w:eastAsia="hr-HR"/>
        </w:rPr>
        <w:t>9</w:t>
      </w:r>
      <w:r w:rsidRPr="00B27EC0">
        <w:rPr>
          <w:rFonts w:ascii="Times New Roman" w:eastAsia="Times New Roman" w:hAnsi="Times New Roman" w:cs="Times New Roman"/>
          <w:b/>
          <w:noProof/>
          <w:color w:val="FF0000"/>
          <w:sz w:val="24"/>
          <w:szCs w:val="24"/>
          <w:lang w:eastAsia="hr-HR"/>
        </w:rPr>
        <w:t>. u =10:00 sati</w:t>
      </w:r>
      <w:r w:rsidRPr="00F6241C">
        <w:rPr>
          <w:rFonts w:ascii="Times New Roman" w:eastAsia="Times New Roman" w:hAnsi="Times New Roman" w:cs="Times New Roman"/>
          <w:noProof/>
          <w:color w:val="000000"/>
          <w:sz w:val="24"/>
          <w:szCs w:val="24"/>
          <w:lang w:eastAsia="hr-HR"/>
        </w:rPr>
        <w:t>, od strane ovlaštenih predstavnika Naručitelja. Mjesto otvaranja je adresa Naručitelja – Prisavlje 14, Zagreb. Otvaranje nije javno.</w:t>
      </w:r>
    </w:p>
    <w:p w:rsidR="00AF0DC7"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Ako su dvije ili više valjanih ponuda jednako rangirane prema kriteriju za odabir ponude, Naručitelj će odabrati ponudu koja je zaprimljena ranije.</w:t>
      </w:r>
    </w:p>
    <w:p w:rsidR="00FE0C62" w:rsidRPr="00F6241C" w:rsidRDefault="00FE0C62"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6.7.  </w:t>
      </w:r>
      <w:r w:rsidRPr="00F6241C">
        <w:rPr>
          <w:rFonts w:ascii="Times New Roman" w:eastAsia="Times New Roman" w:hAnsi="Times New Roman" w:cs="Times New Roman"/>
          <w:noProof/>
          <w:color w:val="000000"/>
          <w:sz w:val="24"/>
          <w:szCs w:val="24"/>
          <w:u w:val="single"/>
          <w:lang w:eastAsia="hr-HR"/>
        </w:rPr>
        <w:t>Rok, način i uvjeti plaćanja</w:t>
      </w:r>
      <w:r w:rsidRPr="00F6241C">
        <w:rPr>
          <w:rFonts w:ascii="Times New Roman" w:eastAsia="Times New Roman" w:hAnsi="Times New Roman" w:cs="Times New Roman"/>
          <w:noProof/>
          <w:color w:val="000000"/>
          <w:sz w:val="24"/>
          <w:szCs w:val="24"/>
          <w:lang w:eastAsia="hr-HR"/>
        </w:rPr>
        <w:t>:</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Plaćanje će se izvršiti u skladu s pravilima financijskog poslovanja korisnika Državnog proračuna u roku do 30 (trideset) dana od dana primitka neosporenog računa u sjedištu Naručitelja.</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6.8. </w:t>
      </w:r>
      <w:r w:rsidRPr="00F6241C">
        <w:rPr>
          <w:rFonts w:ascii="Times New Roman" w:eastAsia="Times New Roman" w:hAnsi="Times New Roman" w:cs="Times New Roman"/>
          <w:noProof/>
          <w:color w:val="000000"/>
          <w:sz w:val="24"/>
          <w:szCs w:val="24"/>
          <w:u w:val="single"/>
          <w:lang w:eastAsia="hr-HR"/>
        </w:rPr>
        <w:t>Drugi podaci</w:t>
      </w:r>
      <w:r w:rsidRPr="00F6241C">
        <w:rPr>
          <w:rFonts w:ascii="Times New Roman" w:eastAsia="Times New Roman" w:hAnsi="Times New Roman" w:cs="Times New Roman"/>
          <w:noProof/>
          <w:color w:val="000000"/>
          <w:sz w:val="24"/>
          <w:szCs w:val="24"/>
          <w:lang w:eastAsia="hr-HR"/>
        </w:rPr>
        <w:t>:</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Sve tablice i priloge potrebno je ispuniti te priložiti ponudi.</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U prilozima 1. – Ponudbeni list, i 3. - „Troškovnik“ nalaze se tablice koja se popunjavaju na način da ponuditelj upiše jediničnu cijenu za uslugu koju nudi.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lastRenderedPageBreak/>
        <w:t>Pri upisivanju ponuda NE SMIJU se dodavati redovi ili stupci, ili na bilo koji drugi način mijenjati format tablice. Svaki dio ponude koji se, po mišljenju ponuditelja, ne može detaljno izraziti kroz ponuđeni formular potrebno je priložiti na posebnom papiru ovjerenom od strane ponuditelja.</w:t>
      </w:r>
    </w:p>
    <w:p w:rsidR="00AF0DC7" w:rsidRPr="00F6241C" w:rsidRDefault="00AF0DC7" w:rsidP="00AF0DC7">
      <w:pPr>
        <w:spacing w:after="0" w:line="259" w:lineRule="auto"/>
        <w:ind w:right="488"/>
        <w:jc w:val="both"/>
        <w:rPr>
          <w:rFonts w:ascii="Times New Roman" w:eastAsia="Times New Roman" w:hAnsi="Times New Roman" w:cs="Times New Roman"/>
          <w:b/>
          <w:noProof/>
          <w:color w:val="000000"/>
          <w:sz w:val="24"/>
          <w:szCs w:val="24"/>
          <w:u w:val="single"/>
          <w:lang w:eastAsia="hr-HR"/>
        </w:rPr>
      </w:pPr>
      <w:r w:rsidRPr="00F6241C">
        <w:rPr>
          <w:rFonts w:ascii="Times New Roman" w:eastAsia="Times New Roman" w:hAnsi="Times New Roman" w:cs="Times New Roman"/>
          <w:b/>
          <w:noProof/>
          <w:color w:val="000000"/>
          <w:sz w:val="24"/>
          <w:szCs w:val="24"/>
          <w:u w:val="single"/>
          <w:lang w:eastAsia="hr-HR"/>
        </w:rPr>
        <w:t xml:space="preserve">Napomena: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Podaci u obliku elaborata iz Implementacije GDPR-a – 1. faza </w:t>
      </w:r>
      <w:r w:rsidR="00B27EC0">
        <w:rPr>
          <w:rFonts w:ascii="Times New Roman" w:eastAsia="Times New Roman" w:hAnsi="Times New Roman" w:cs="Times New Roman"/>
          <w:noProof/>
          <w:color w:val="000000"/>
          <w:sz w:val="24"/>
          <w:szCs w:val="24"/>
          <w:lang w:eastAsia="hr-HR"/>
        </w:rPr>
        <w:t xml:space="preserve">i 2. faza </w:t>
      </w:r>
      <w:r w:rsidRPr="00F6241C">
        <w:rPr>
          <w:rFonts w:ascii="Times New Roman" w:eastAsia="Times New Roman" w:hAnsi="Times New Roman" w:cs="Times New Roman"/>
          <w:noProof/>
          <w:color w:val="000000"/>
          <w:sz w:val="24"/>
          <w:szCs w:val="24"/>
          <w:lang w:eastAsia="hr-HR"/>
        </w:rPr>
        <w:t xml:space="preserve">predstavljaju povjerljive poslovne podatke.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Izvršitelj je dužan predmetne podatke u cijelosti čuvati i za njih odgovara Naručitelju u smislu da je obvezan iste ne prenositi niti na bilo koji način učiniti dostupnima bilo kojoj trećoj strani.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Obveza čuvanja povjerljivosti na prestaje okončanjem predmetnog posla po ovom Pozivu – predmetnom Ugovoru.</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Podnošenjem ponude smatra se da je ponuditelj pristao na ovu klauzulu povjerljivosti. Povjerljivi podaci su dostupni samo odabranom ponuditelju.</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Kontakt podaci: Za sva dodatna pitanja i pojašnjenja, molimo kontaktirati Službu za nabavu na adresu elektroničke pošte: nabava@mint.hr</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6.9. </w:t>
      </w:r>
      <w:r w:rsidRPr="00F6241C">
        <w:rPr>
          <w:rFonts w:ascii="Times New Roman" w:eastAsia="Times New Roman" w:hAnsi="Times New Roman" w:cs="Times New Roman"/>
          <w:noProof/>
          <w:color w:val="000000"/>
          <w:sz w:val="24"/>
          <w:szCs w:val="24"/>
          <w:u w:val="single"/>
          <w:lang w:eastAsia="hr-HR"/>
        </w:rPr>
        <w:t>Rok za donošenje obavijesti/odluke o odabiru</w:t>
      </w:r>
      <w:r w:rsidRPr="00F6241C">
        <w:rPr>
          <w:rFonts w:ascii="Times New Roman" w:eastAsia="Times New Roman" w:hAnsi="Times New Roman" w:cs="Times New Roman"/>
          <w:noProof/>
          <w:color w:val="000000"/>
          <w:sz w:val="24"/>
          <w:szCs w:val="24"/>
          <w:lang w:eastAsia="hr-HR"/>
        </w:rPr>
        <w:t xml:space="preserv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Na osnovi rezultata pregleda i ocjene ponuda Naručitelj donosi Obavijest o odabiru. Njome se odabire ekonomski najpovoljnija ponuda ponuditelja s kojim će se sklopiti ugovor/narudžbenica o jednostavnoj nabavi predmetne usluge.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Predmetna obavijest donosi se u pisanom obliku u roku do 15 (petnaest) dana od dana isteka roka za dostavu ponuda.</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6.10. </w:t>
      </w:r>
      <w:r w:rsidRPr="00F6241C">
        <w:rPr>
          <w:rFonts w:ascii="Times New Roman" w:eastAsia="Times New Roman" w:hAnsi="Times New Roman" w:cs="Times New Roman"/>
          <w:noProof/>
          <w:color w:val="000000"/>
          <w:sz w:val="24"/>
          <w:szCs w:val="24"/>
          <w:u w:val="single"/>
          <w:lang w:eastAsia="hr-HR"/>
        </w:rPr>
        <w:t>Popis priloga</w:t>
      </w:r>
      <w:r w:rsidRPr="00F6241C">
        <w:rPr>
          <w:rFonts w:ascii="Times New Roman" w:eastAsia="Times New Roman" w:hAnsi="Times New Roman" w:cs="Times New Roman"/>
          <w:noProof/>
          <w:color w:val="000000"/>
          <w:sz w:val="24"/>
          <w:szCs w:val="24"/>
          <w:lang w:eastAsia="hr-HR"/>
        </w:rPr>
        <w:t>:</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Prilog 1. - Ponudbeni list;</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Prilog 2. – </w:t>
      </w:r>
      <w:r w:rsidR="00F02C0C" w:rsidRPr="00F6241C">
        <w:rPr>
          <w:rFonts w:ascii="Times New Roman" w:eastAsia="Times New Roman" w:hAnsi="Times New Roman" w:cs="Times New Roman"/>
          <w:noProof/>
          <w:color w:val="000000"/>
          <w:sz w:val="24"/>
          <w:szCs w:val="24"/>
          <w:lang w:eastAsia="hr-HR"/>
        </w:rPr>
        <w:t>Predložak izjave o nekažnjavanju</w:t>
      </w:r>
      <w:r w:rsidRPr="00F6241C">
        <w:rPr>
          <w:rFonts w:ascii="Times New Roman" w:eastAsia="Times New Roman" w:hAnsi="Times New Roman" w:cs="Times New Roman"/>
          <w:noProof/>
          <w:color w:val="000000"/>
          <w:sz w:val="24"/>
          <w:szCs w:val="24"/>
          <w:lang w:eastAsia="hr-HR"/>
        </w:rPr>
        <w:t xml:space="preserv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Prilog 3. – </w:t>
      </w:r>
      <w:r w:rsidR="00F02C0C" w:rsidRPr="00F6241C">
        <w:rPr>
          <w:rFonts w:ascii="Times New Roman" w:eastAsia="Times New Roman" w:hAnsi="Times New Roman" w:cs="Times New Roman"/>
          <w:noProof/>
          <w:color w:val="000000"/>
          <w:sz w:val="24"/>
          <w:szCs w:val="24"/>
          <w:lang w:eastAsia="hr-HR"/>
        </w:rPr>
        <w:t>Troškovnik</w:t>
      </w:r>
      <w:r w:rsidRPr="00F6241C">
        <w:rPr>
          <w:rFonts w:ascii="Times New Roman" w:eastAsia="Times New Roman" w:hAnsi="Times New Roman" w:cs="Times New Roman"/>
          <w:noProof/>
          <w:color w:val="000000"/>
          <w:sz w:val="24"/>
          <w:szCs w:val="24"/>
          <w:lang w:eastAsia="hr-HR"/>
        </w:rPr>
        <w:t xml:space="preserve">; </w:t>
      </w:r>
    </w:p>
    <w:p w:rsidR="00AF0DC7" w:rsidRPr="00F6241C" w:rsidRDefault="00AF0DC7" w:rsidP="00AF0DC7">
      <w:pPr>
        <w:spacing w:after="0" w:line="259" w:lineRule="auto"/>
        <w:ind w:right="488"/>
        <w:jc w:val="both"/>
        <w:rPr>
          <w:rFonts w:ascii="Times New Roman" w:eastAsia="Times New Roman" w:hAnsi="Times New Roman" w:cs="Times New Roman"/>
          <w:noProof/>
          <w:color w:val="000000"/>
          <w:sz w:val="24"/>
          <w:szCs w:val="24"/>
          <w:lang w:eastAsia="hr-HR"/>
        </w:rPr>
      </w:pPr>
      <w:r w:rsidRPr="00F6241C">
        <w:rPr>
          <w:rFonts w:ascii="Times New Roman" w:eastAsia="Times New Roman" w:hAnsi="Times New Roman" w:cs="Times New Roman"/>
          <w:noProof/>
          <w:color w:val="000000"/>
          <w:sz w:val="24"/>
          <w:szCs w:val="24"/>
          <w:lang w:eastAsia="hr-HR"/>
        </w:rPr>
        <w:t xml:space="preserve">Prilog 4. – </w:t>
      </w:r>
      <w:r w:rsidR="00F02C0C" w:rsidRPr="00F6241C">
        <w:rPr>
          <w:rFonts w:ascii="Times New Roman" w:eastAsia="Times New Roman" w:hAnsi="Times New Roman" w:cs="Times New Roman"/>
          <w:noProof/>
          <w:color w:val="000000"/>
          <w:sz w:val="24"/>
          <w:szCs w:val="24"/>
          <w:lang w:eastAsia="hr-HR"/>
        </w:rPr>
        <w:t>Izjava ponuditelja o radnom iskustvu</w:t>
      </w:r>
      <w:r w:rsidR="0004184D">
        <w:rPr>
          <w:rFonts w:ascii="Times New Roman" w:eastAsia="Times New Roman" w:hAnsi="Times New Roman" w:cs="Times New Roman"/>
          <w:noProof/>
          <w:color w:val="000000"/>
          <w:sz w:val="24"/>
          <w:szCs w:val="24"/>
          <w:lang w:eastAsia="hr-HR"/>
        </w:rPr>
        <w:t>;</w:t>
      </w:r>
    </w:p>
    <w:p w:rsidR="0004184D" w:rsidRPr="0004184D" w:rsidRDefault="0004184D" w:rsidP="0004184D">
      <w:pPr>
        <w:spacing w:after="0" w:line="259" w:lineRule="auto"/>
        <w:rPr>
          <w:rFonts w:ascii="Times New Roman" w:eastAsia="Times New Roman" w:hAnsi="Times New Roman" w:cs="Times New Roman"/>
          <w:color w:val="000000"/>
          <w:sz w:val="24"/>
          <w:szCs w:val="24"/>
          <w:lang w:eastAsia="hr-HR"/>
        </w:rPr>
      </w:pPr>
      <w:r w:rsidRPr="0004184D">
        <w:rPr>
          <w:rFonts w:ascii="Times New Roman" w:eastAsia="Times New Roman" w:hAnsi="Times New Roman" w:cs="Times New Roman"/>
          <w:color w:val="000000"/>
          <w:sz w:val="24"/>
          <w:szCs w:val="24"/>
          <w:lang w:eastAsia="hr-HR"/>
        </w:rPr>
        <w:t xml:space="preserve">Prilog 5. - </w:t>
      </w:r>
      <w:r w:rsidRPr="0004184D">
        <w:rPr>
          <w:rFonts w:ascii="Times New Roman" w:hAnsi="Times New Roman" w:cs="Times New Roman"/>
          <w:color w:val="000000"/>
          <w:sz w:val="24"/>
          <w:szCs w:val="24"/>
          <w:lang w:eastAsia="hr-HR"/>
        </w:rPr>
        <w:t>Izjava ponuditelja o izvršenju usluga drugim ugovornim stranama</w:t>
      </w:r>
      <w:r>
        <w:rPr>
          <w:rFonts w:ascii="Times New Roman" w:hAnsi="Times New Roman" w:cs="Times New Roman"/>
          <w:color w:val="000000"/>
          <w:sz w:val="24"/>
          <w:szCs w:val="24"/>
          <w:lang w:eastAsia="hr-HR"/>
        </w:rPr>
        <w:t>.</w:t>
      </w:r>
      <w:r w:rsidRPr="0004184D">
        <w:rPr>
          <w:rFonts w:ascii="Times New Roman" w:eastAsia="Times New Roman" w:hAnsi="Times New Roman" w:cs="Times New Roman"/>
          <w:color w:val="000000"/>
          <w:sz w:val="24"/>
          <w:szCs w:val="24"/>
          <w:lang w:eastAsia="hr-HR"/>
        </w:rPr>
        <w:t xml:space="preserve"> </w:t>
      </w:r>
    </w:p>
    <w:p w:rsidR="00AF0DC7" w:rsidRPr="0004184D" w:rsidRDefault="00AF0DC7" w:rsidP="00AF0DC7">
      <w:pPr>
        <w:spacing w:after="0" w:line="259" w:lineRule="auto"/>
        <w:jc w:val="both"/>
        <w:rPr>
          <w:rFonts w:ascii="Times New Roman" w:eastAsia="Times New Roman" w:hAnsi="Times New Roman" w:cs="Times New Roman"/>
          <w:color w:val="000000"/>
          <w:sz w:val="24"/>
          <w:szCs w:val="24"/>
          <w:lang w:eastAsia="hr-HR"/>
        </w:rPr>
      </w:pPr>
    </w:p>
    <w:p w:rsidR="00AF0DC7" w:rsidRPr="00F6241C" w:rsidRDefault="00AF0DC7" w:rsidP="00AF0DC7">
      <w:pPr>
        <w:spacing w:after="22" w:line="240" w:lineRule="auto"/>
        <w:jc w:val="both"/>
        <w:rPr>
          <w:rFonts w:ascii="Times New Roman" w:eastAsia="Times New Roman" w:hAnsi="Times New Roman" w:cs="Times New Roman"/>
          <w:color w:val="000000"/>
          <w:sz w:val="24"/>
          <w:szCs w:val="24"/>
          <w:lang w:eastAsia="hr-HR"/>
        </w:rPr>
      </w:pPr>
    </w:p>
    <w:p w:rsidR="00AF0DC7" w:rsidRPr="00F6241C" w:rsidRDefault="00225B87" w:rsidP="00AF0DC7">
      <w:pPr>
        <w:spacing w:after="160" w:line="259" w:lineRule="auto"/>
        <w:jc w:val="both"/>
        <w:rPr>
          <w:rFonts w:ascii="Times New Roman" w:eastAsia="Times New Roman" w:hAnsi="Times New Roman" w:cs="Times New Roman"/>
          <w:b/>
          <w:i/>
          <w:color w:val="000000"/>
          <w:sz w:val="24"/>
          <w:szCs w:val="24"/>
          <w:lang w:eastAsia="hr-HR"/>
        </w:rPr>
      </w:pPr>
      <w:r w:rsidRPr="00225B87">
        <w:rPr>
          <w:rFonts w:ascii="Times New Roman" w:eastAsia="Times New Roman" w:hAnsi="Times New Roman" w:cs="Times New Roman"/>
          <w:b/>
          <w:i/>
          <w:noProof/>
          <w:color w:val="000000"/>
          <w:sz w:val="24"/>
          <w:szCs w:val="24"/>
          <w:u w:val="single" w:color="000000"/>
          <w:lang w:eastAsia="hr-HR"/>
        </w:rPr>
        <w:object w:dxaOrig="9854" w:dyaOrig="11559">
          <v:shape id="_x0000_i1026" type="#_x0000_t75" alt="" style="width:492.85pt;height:579.35pt;mso-width-percent:0;mso-height-percent:0;mso-width-percent:0;mso-height-percent:0" o:ole="">
            <v:imagedata r:id="rId15" o:title=""/>
          </v:shape>
          <o:OLEObject Type="Embed" ProgID="Word.Document.12" ShapeID="_x0000_i1026" DrawAspect="Content" ObjectID="_1618380617" r:id="rId16">
            <o:FieldCodes>\s</o:FieldCodes>
          </o:OLEObject>
        </w:object>
      </w:r>
      <w:r w:rsidR="00AF0DC7" w:rsidRPr="00F6241C">
        <w:rPr>
          <w:rFonts w:ascii="Times New Roman" w:eastAsia="Times New Roman" w:hAnsi="Times New Roman" w:cs="Times New Roman"/>
          <w:b/>
          <w:i/>
          <w:color w:val="000000"/>
          <w:sz w:val="24"/>
          <w:szCs w:val="24"/>
          <w:u w:val="single" w:color="000000"/>
          <w:lang w:eastAsia="hr-HR"/>
        </w:rPr>
        <w:br w:type="page"/>
      </w:r>
      <w:r w:rsidR="00AF0DC7" w:rsidRPr="00F6241C">
        <w:rPr>
          <w:rFonts w:ascii="Times New Roman" w:eastAsia="Times New Roman" w:hAnsi="Times New Roman" w:cs="Times New Roman"/>
          <w:b/>
          <w:i/>
          <w:color w:val="000000"/>
          <w:sz w:val="24"/>
          <w:szCs w:val="24"/>
          <w:u w:val="single" w:color="000000"/>
          <w:lang w:eastAsia="hr-HR"/>
        </w:rPr>
        <w:lastRenderedPageBreak/>
        <w:t xml:space="preserve">Prilog 2 – Predložak izjave o nekažnjavanju </w:t>
      </w:r>
      <w:r w:rsidR="00AF0DC7" w:rsidRPr="00F6241C">
        <w:rPr>
          <w:rFonts w:ascii="Times New Roman" w:eastAsia="Times New Roman" w:hAnsi="Times New Roman" w:cs="Times New Roman"/>
          <w:b/>
          <w:i/>
          <w:color w:val="000000"/>
          <w:sz w:val="24"/>
          <w:szCs w:val="24"/>
          <w:lang w:eastAsia="hr-HR"/>
        </w:rPr>
        <w:t xml:space="preserve"> </w:t>
      </w:r>
    </w:p>
    <w:p w:rsidR="00AF0DC7" w:rsidRPr="00F6241C"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b/>
          <w:color w:val="000000"/>
          <w:sz w:val="24"/>
          <w:szCs w:val="24"/>
          <w:lang w:eastAsia="hr-HR"/>
        </w:rPr>
        <w:t xml:space="preserve">  </w:t>
      </w:r>
    </w:p>
    <w:p w:rsidR="00AF0DC7" w:rsidRPr="00F6241C" w:rsidRDefault="00AF0DC7" w:rsidP="00AF0DC7">
      <w:pPr>
        <w:keepNext/>
        <w:keepLines/>
        <w:spacing w:after="0" w:line="259" w:lineRule="auto"/>
        <w:ind w:right="65"/>
        <w:jc w:val="center"/>
        <w:outlineLvl w:val="1"/>
        <w:rPr>
          <w:rFonts w:ascii="Times New Roman" w:eastAsia="Times New Roman" w:hAnsi="Times New Roman" w:cs="Times New Roman"/>
          <w:b/>
          <w:color w:val="000000"/>
          <w:sz w:val="24"/>
          <w:szCs w:val="24"/>
          <w:lang w:eastAsia="hr-HR"/>
        </w:rPr>
      </w:pPr>
      <w:r w:rsidRPr="00F6241C">
        <w:rPr>
          <w:rFonts w:ascii="Times New Roman" w:eastAsia="Times New Roman" w:hAnsi="Times New Roman" w:cs="Times New Roman"/>
          <w:b/>
          <w:color w:val="000000"/>
          <w:sz w:val="24"/>
          <w:szCs w:val="24"/>
          <w:lang w:eastAsia="hr-HR"/>
        </w:rPr>
        <w:t>IZJAVA</w:t>
      </w:r>
    </w:p>
    <w:p w:rsidR="00AF0DC7" w:rsidRPr="00F6241C" w:rsidRDefault="00AF0DC7" w:rsidP="00AF0DC7">
      <w:pPr>
        <w:spacing w:after="10"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b/>
          <w:color w:val="000000"/>
          <w:sz w:val="24"/>
          <w:szCs w:val="24"/>
          <w:lang w:eastAsia="hr-HR"/>
        </w:rPr>
        <w:t xml:space="preserve"> </w:t>
      </w:r>
    </w:p>
    <w:p w:rsidR="00AF0DC7" w:rsidRPr="00F6241C"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(temeljem članka 251. stavak 1., točka 1. Zakona o javnoj nabavi („Narodne novine“, broj </w:t>
      </w:r>
    </w:p>
    <w:p w:rsidR="00AF0DC7" w:rsidRPr="00F6241C"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120/16) te članka 57. stavak 1. točaka (a) do (f) Direktive 2014/24/EU kojom ja </w:t>
      </w:r>
    </w:p>
    <w:p w:rsidR="00AF0DC7" w:rsidRPr="00F6241C"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12" w:line="259" w:lineRule="auto"/>
        <w:jc w:val="both"/>
        <w:rPr>
          <w:rFonts w:ascii="Times New Roman" w:eastAsia="Times New Roman" w:hAnsi="Times New Roman" w:cs="Times New Roman"/>
          <w:color w:val="000000"/>
          <w:sz w:val="24"/>
          <w:szCs w:val="24"/>
          <w:lang w:eastAsia="hr-HR"/>
        </w:rPr>
      </w:pPr>
      <w:r w:rsidRPr="00F6241C">
        <w:rPr>
          <w:rFonts w:ascii="Times New Roman" w:eastAsia="Calibri" w:hAnsi="Times New Roman" w:cs="Times New Roman"/>
          <w:noProof/>
          <w:color w:val="000000"/>
          <w:sz w:val="24"/>
          <w:szCs w:val="24"/>
          <w:lang w:eastAsia="hr-HR"/>
        </w:rPr>
        <mc:AlternateContent>
          <mc:Choice Requires="wpg">
            <w:drawing>
              <wp:inline distT="0" distB="0" distL="0" distR="0" wp14:anchorId="2848D03C" wp14:editId="0C69477F">
                <wp:extent cx="5796661" cy="18288"/>
                <wp:effectExtent l="0" t="0" r="0" b="0"/>
                <wp:docPr id="16740" name="Group 16740"/>
                <wp:cNvGraphicFramePr/>
                <a:graphic xmlns:a="http://schemas.openxmlformats.org/drawingml/2006/main">
                  <a:graphicData uri="http://schemas.microsoft.com/office/word/2010/wordprocessingGroup">
                    <wpg:wgp>
                      <wpg:cNvGrpSpPr/>
                      <wpg:grpSpPr>
                        <a:xfrm>
                          <a:off x="0" y="0"/>
                          <a:ext cx="5796661" cy="18288"/>
                          <a:chOff x="0" y="0"/>
                          <a:chExt cx="5796661" cy="18288"/>
                        </a:xfrm>
                      </wpg:grpSpPr>
                      <wps:wsp>
                        <wps:cNvPr id="19810" name="Shape 19810"/>
                        <wps:cNvSpPr/>
                        <wps:spPr>
                          <a:xfrm>
                            <a:off x="0" y="0"/>
                            <a:ext cx="5796661" cy="18288"/>
                          </a:xfrm>
                          <a:custGeom>
                            <a:avLst/>
                            <a:gdLst/>
                            <a:ahLst/>
                            <a:cxnLst/>
                            <a:rect l="0" t="0" r="0" b="0"/>
                            <a:pathLst>
                              <a:path w="5796661" h="18288">
                                <a:moveTo>
                                  <a:pt x="0" y="0"/>
                                </a:moveTo>
                                <a:lnTo>
                                  <a:pt x="5796661" y="0"/>
                                </a:lnTo>
                                <a:lnTo>
                                  <a:pt x="5796661" y="18288"/>
                                </a:lnTo>
                                <a:lnTo>
                                  <a:pt x="0" y="18288"/>
                                </a:lnTo>
                                <a:lnTo>
                                  <a:pt x="0" y="0"/>
                                </a:lnTo>
                              </a:path>
                            </a:pathLst>
                          </a:custGeom>
                          <a:solidFill>
                            <a:srgbClr val="000000"/>
                          </a:solidFill>
                          <a:ln w="0" cap="flat">
                            <a:noFill/>
                            <a:miter lim="127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1F3E5E6" id="Group 16740" o:spid="_x0000_s1026" style="width:456.45pt;height:1.45pt;mso-position-horizontal-relative:char;mso-position-vertical-relative:line" coordsize="5796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">
                <v:shape id="Shape 19810" o:spid="_x0000_s1027" style="position:absolute;width:57966;height:182;visibility:visible;mso-wrap-style:square;v-text-anchor:top" coordsize="5796661,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" path="m,l5796661,r,18288l,18288,,e" fillcolor="black" stroked="f" strokeweight="0">
                  <v:stroke miterlimit="83231f" joinstyle="miter"/>
                  <v:path arrowok="t" textboxrect="0,0,5796661,18288"/>
                </v:shape>
                <w10:anchorlock/>
              </v:group>
            </w:pict>
          </mc:Fallback>
        </mc:AlternateContent>
      </w:r>
    </w:p>
    <w:p w:rsidR="00AF0DC7" w:rsidRPr="00F6241C" w:rsidRDefault="00AF0DC7" w:rsidP="00AF0DC7">
      <w:pPr>
        <w:spacing w:after="0" w:line="259" w:lineRule="auto"/>
        <w:ind w:right="61"/>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i/>
          <w:color w:val="000000"/>
          <w:sz w:val="24"/>
          <w:szCs w:val="24"/>
          <w:lang w:eastAsia="hr-HR"/>
        </w:rPr>
        <w:t xml:space="preserve">(ime i prezime, adresa, broj osobne iskaznice izdane od ________________) </w:t>
      </w:r>
    </w:p>
    <w:p w:rsidR="00AF0DC7" w:rsidRPr="00F6241C"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i/>
          <w:color w:val="000000"/>
          <w:sz w:val="24"/>
          <w:szCs w:val="24"/>
          <w:lang w:eastAsia="hr-HR"/>
        </w:rPr>
        <w:t xml:space="preserve"> </w:t>
      </w:r>
    </w:p>
    <w:p w:rsidR="00AF0DC7" w:rsidRPr="00F6241C"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kao osoba ovlaštena po zakonu za zastupanje pravne osobe </w:t>
      </w:r>
    </w:p>
    <w:p w:rsidR="00AF0DC7" w:rsidRPr="00F6241C" w:rsidRDefault="00AF0DC7" w:rsidP="00AF0DC7">
      <w:pPr>
        <w:spacing w:after="5" w:line="26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___________________________________________________________________________ </w:t>
      </w:r>
      <w:r w:rsidRPr="00F6241C">
        <w:rPr>
          <w:rFonts w:ascii="Times New Roman" w:eastAsia="Times New Roman" w:hAnsi="Times New Roman" w:cs="Times New Roman"/>
          <w:i/>
          <w:color w:val="000000"/>
          <w:sz w:val="24"/>
          <w:szCs w:val="24"/>
          <w:lang w:eastAsia="hr-HR"/>
        </w:rPr>
        <w:t>(naziv i sjedište gospodarskog subjekta, OIB)</w:t>
      </w: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rsidR="00AF0DC7" w:rsidRPr="00F6241C" w:rsidRDefault="00AF0DC7" w:rsidP="00AF0DC7">
      <w:pPr>
        <w:spacing w:after="23"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29" w:line="250" w:lineRule="auto"/>
        <w:ind w:right="51"/>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a) sudjelovanje u zločinačkoj organizaciji, na temelju </w:t>
      </w:r>
    </w:p>
    <w:p w:rsidR="00AF0DC7" w:rsidRPr="00F6241C" w:rsidRDefault="00AF0DC7" w:rsidP="00AF0DC7">
      <w:pPr>
        <w:numPr>
          <w:ilvl w:val="0"/>
          <w:numId w:val="8"/>
        </w:numPr>
        <w:spacing w:after="78" w:line="249" w:lineRule="auto"/>
        <w:ind w:right="50" w:firstLine="398"/>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231F20"/>
          <w:sz w:val="24"/>
          <w:szCs w:val="24"/>
          <w:lang w:eastAsia="hr-HR"/>
        </w:rPr>
        <w:t xml:space="preserve">članka 328. (zločinačko udruženje) i članka 329. (počinjenje kaznenog djela u sastavu zločinačkog udruženja) Kaznenog zakona </w:t>
      </w:r>
    </w:p>
    <w:p w:rsidR="00AF0DC7" w:rsidRPr="00F6241C" w:rsidRDefault="00AF0DC7" w:rsidP="00AF0DC7">
      <w:pPr>
        <w:numPr>
          <w:ilvl w:val="0"/>
          <w:numId w:val="8"/>
        </w:numPr>
        <w:spacing w:after="79" w:line="252" w:lineRule="auto"/>
        <w:ind w:right="50" w:firstLine="398"/>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231F20"/>
          <w:sz w:val="24"/>
          <w:szCs w:val="24"/>
          <w:lang w:eastAsia="hr-HR"/>
        </w:rPr>
        <w:t xml:space="preserve">članka 333. (udruživanje za počinjenje kaznenih djela), iz Kaznenog zakona (»Narodne novine«, br. 110/97., 27/98., 50/00., 129/00., 51/01., 111/03., 190/03., 105/04., 84/05., 71/06., 110/07., 152/08., 57/11., 77/11. i 143/12.) b) korupciju, na temelju </w:t>
      </w:r>
    </w:p>
    <w:p w:rsidR="00AF0DC7" w:rsidRPr="00F6241C" w:rsidRDefault="00AF0DC7" w:rsidP="00AF0DC7">
      <w:pPr>
        <w:numPr>
          <w:ilvl w:val="0"/>
          <w:numId w:val="8"/>
        </w:numPr>
        <w:spacing w:after="78" w:line="249" w:lineRule="auto"/>
        <w:ind w:right="50" w:firstLine="398"/>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231F20"/>
          <w:sz w:val="24"/>
          <w:szCs w:val="24"/>
          <w:lang w:eastAsia="hr-HR"/>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AF0DC7" w:rsidRPr="00F6241C" w:rsidRDefault="00AF0DC7" w:rsidP="00AF0DC7">
      <w:pPr>
        <w:numPr>
          <w:ilvl w:val="0"/>
          <w:numId w:val="8"/>
        </w:numPr>
        <w:spacing w:after="78" w:line="249" w:lineRule="auto"/>
        <w:ind w:right="50" w:firstLine="398"/>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231F20"/>
          <w:sz w:val="24"/>
          <w:szCs w:val="24"/>
          <w:lang w:eastAsia="hr-HR"/>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c) prijevaru, na temelju </w:t>
      </w:r>
    </w:p>
    <w:p w:rsidR="00AF0DC7" w:rsidRPr="00F6241C" w:rsidRDefault="00AF0DC7" w:rsidP="00AF0DC7">
      <w:pPr>
        <w:numPr>
          <w:ilvl w:val="0"/>
          <w:numId w:val="8"/>
        </w:numPr>
        <w:spacing w:after="78" w:line="249" w:lineRule="auto"/>
        <w:ind w:right="50" w:firstLine="398"/>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231F20"/>
          <w:sz w:val="24"/>
          <w:szCs w:val="24"/>
          <w:lang w:eastAsia="hr-HR"/>
        </w:rPr>
        <w:t xml:space="preserve">članka 236. (prijevara), članka 247. (prijevara u gospodarskom poslovanju), članka 256. (utaja poreza ili carine) i članka 258. (subvencijska prijevara) Kaznenog zakona </w:t>
      </w:r>
    </w:p>
    <w:p w:rsidR="00AF0DC7" w:rsidRPr="00F6241C" w:rsidRDefault="00AF0DC7" w:rsidP="00AF0DC7">
      <w:pPr>
        <w:numPr>
          <w:ilvl w:val="0"/>
          <w:numId w:val="8"/>
        </w:numPr>
        <w:spacing w:after="0" w:line="249" w:lineRule="auto"/>
        <w:ind w:right="50" w:firstLine="398"/>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231F20"/>
          <w:sz w:val="24"/>
          <w:szCs w:val="24"/>
          <w:lang w:eastAsia="hr-HR"/>
        </w:rPr>
        <w:t xml:space="preserve">članka 224. (prijevara), članka 293. (prijevara u gospodarskom poslovanju) i članka 286. (utaja poreza i drugih davanja) iz Kaznenog zakona (»Narodne novine«, br. 110/97., 27/98., 50/00., 129/00., 51/01., 111/03., 190/03., 105/04., 84/05., 71/06., 110/07., 152/08., 57/11., </w:t>
      </w:r>
    </w:p>
    <w:p w:rsidR="00AF0DC7" w:rsidRPr="00F6241C" w:rsidRDefault="00AF0DC7" w:rsidP="00AF0DC7">
      <w:pPr>
        <w:spacing w:after="78" w:line="249" w:lineRule="auto"/>
        <w:ind w:right="50"/>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231F20"/>
          <w:sz w:val="24"/>
          <w:szCs w:val="24"/>
          <w:lang w:eastAsia="hr-HR"/>
        </w:rPr>
        <w:t xml:space="preserve">77/11. i 143/12.) </w:t>
      </w:r>
    </w:p>
    <w:p w:rsidR="00AF0DC7" w:rsidRPr="00F6241C" w:rsidRDefault="00AF0DC7" w:rsidP="00AF0DC7">
      <w:pPr>
        <w:numPr>
          <w:ilvl w:val="0"/>
          <w:numId w:val="9"/>
        </w:numPr>
        <w:spacing w:after="78" w:line="249" w:lineRule="auto"/>
        <w:ind w:right="50" w:hanging="260"/>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231F20"/>
          <w:sz w:val="24"/>
          <w:szCs w:val="24"/>
          <w:lang w:eastAsia="hr-HR"/>
        </w:rPr>
        <w:t xml:space="preserve">terorizam ili kaznena djela povezana s terorističkim aktivnostima, na temelju </w:t>
      </w:r>
    </w:p>
    <w:p w:rsidR="00AF0DC7" w:rsidRPr="00F6241C" w:rsidRDefault="00AF0DC7" w:rsidP="00AF0DC7">
      <w:pPr>
        <w:numPr>
          <w:ilvl w:val="1"/>
          <w:numId w:val="9"/>
        </w:numPr>
        <w:spacing w:after="78" w:line="249" w:lineRule="auto"/>
        <w:ind w:right="50" w:firstLine="398"/>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231F20"/>
          <w:sz w:val="24"/>
          <w:szCs w:val="24"/>
          <w:lang w:eastAsia="hr-HR"/>
        </w:rPr>
        <w:t xml:space="preserve">članka 97. (terorizam), članka 99. (javno poticanje na terorizam), članka 100. (novačenje za terorizam), članka 101. (obuka za terorizam) i članka 102. (terorističko udruženje) Kaznenog zakona </w:t>
      </w:r>
    </w:p>
    <w:p w:rsidR="00AF0DC7" w:rsidRPr="00F6241C" w:rsidRDefault="00AF0DC7" w:rsidP="00AF0DC7">
      <w:pPr>
        <w:numPr>
          <w:ilvl w:val="1"/>
          <w:numId w:val="9"/>
        </w:numPr>
        <w:spacing w:after="28" w:line="249" w:lineRule="auto"/>
        <w:ind w:right="50" w:firstLine="398"/>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231F20"/>
          <w:sz w:val="24"/>
          <w:szCs w:val="24"/>
          <w:lang w:eastAsia="hr-HR"/>
        </w:rPr>
        <w:lastRenderedPageBreak/>
        <w:t xml:space="preserve">članka 169. (terorizam), članka 169.a (javno poticanje na terorizam) i članka 169.b (novačenje i obuka za terorizam) iz Kaznenog zakona (»Narodne novine«, br. 110/97., 27/98., </w:t>
      </w:r>
    </w:p>
    <w:p w:rsidR="00AF0DC7" w:rsidRPr="00F6241C" w:rsidRDefault="00AF0DC7" w:rsidP="00AF0DC7">
      <w:pPr>
        <w:spacing w:after="10" w:line="249" w:lineRule="auto"/>
        <w:ind w:right="50"/>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231F20"/>
          <w:sz w:val="24"/>
          <w:szCs w:val="24"/>
          <w:lang w:eastAsia="hr-HR"/>
        </w:rPr>
        <w:t xml:space="preserve">50/00., 129/00., 51/01., 111/03., 190/03., 105/04., 84/05., 71/06., 110/07., 152/08., 57/11., </w:t>
      </w:r>
    </w:p>
    <w:p w:rsidR="00AF0DC7" w:rsidRPr="00F6241C" w:rsidRDefault="00AF0DC7" w:rsidP="00AF0DC7">
      <w:pPr>
        <w:spacing w:after="34" w:line="249" w:lineRule="auto"/>
        <w:ind w:right="50"/>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231F20"/>
          <w:sz w:val="24"/>
          <w:szCs w:val="24"/>
          <w:lang w:eastAsia="hr-HR"/>
        </w:rPr>
        <w:t xml:space="preserve">77/11. i 143/12.) </w:t>
      </w:r>
    </w:p>
    <w:p w:rsidR="00AF0DC7" w:rsidRPr="00F6241C" w:rsidRDefault="00AF0DC7" w:rsidP="00AF0DC7">
      <w:pPr>
        <w:numPr>
          <w:ilvl w:val="0"/>
          <w:numId w:val="9"/>
        </w:numPr>
        <w:spacing w:after="0" w:line="320" w:lineRule="auto"/>
        <w:ind w:right="50" w:hanging="260"/>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231F20"/>
          <w:sz w:val="24"/>
          <w:szCs w:val="24"/>
          <w:lang w:eastAsia="hr-HR"/>
        </w:rPr>
        <w:t xml:space="preserve">pranje novca ili financiranje terorizma, na temelju – članka 98. (financiranje terorizma) i članka 265. (pranje novca) Kaznenog zakona – članka 279. (pranje novca) iz Kaznenog zakona (»Narodne novine«, br. 110/97., 27/98., </w:t>
      </w:r>
    </w:p>
    <w:p w:rsidR="00AF0DC7" w:rsidRPr="00F6241C" w:rsidRDefault="00AF0DC7" w:rsidP="00AF0DC7">
      <w:pPr>
        <w:spacing w:after="10" w:line="249" w:lineRule="auto"/>
        <w:ind w:right="50"/>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231F20"/>
          <w:sz w:val="24"/>
          <w:szCs w:val="24"/>
          <w:lang w:eastAsia="hr-HR"/>
        </w:rPr>
        <w:t xml:space="preserve">50/00., 129/00., 51/01., 111/03., 190/03., 105/04., 84/05., 71/06., 110/07., 152/08., 57/11., </w:t>
      </w:r>
    </w:p>
    <w:p w:rsidR="00AF0DC7" w:rsidRPr="00F6241C" w:rsidRDefault="00AF0DC7" w:rsidP="00AF0DC7">
      <w:pPr>
        <w:spacing w:after="78" w:line="249" w:lineRule="auto"/>
        <w:ind w:right="50"/>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231F20"/>
          <w:sz w:val="24"/>
          <w:szCs w:val="24"/>
          <w:lang w:eastAsia="hr-HR"/>
        </w:rPr>
        <w:t xml:space="preserve">77/11. i 143/12.) </w:t>
      </w:r>
    </w:p>
    <w:p w:rsidR="00AF0DC7" w:rsidRPr="00F6241C" w:rsidRDefault="00AF0DC7" w:rsidP="00AF0DC7">
      <w:pPr>
        <w:numPr>
          <w:ilvl w:val="0"/>
          <w:numId w:val="9"/>
        </w:numPr>
        <w:spacing w:after="78" w:line="249" w:lineRule="auto"/>
        <w:ind w:right="50" w:hanging="260"/>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231F20"/>
          <w:sz w:val="24"/>
          <w:szCs w:val="24"/>
          <w:lang w:eastAsia="hr-HR"/>
        </w:rPr>
        <w:t xml:space="preserve">dječji rad ili druge oblike trgovanja ljudima, na temelju </w:t>
      </w:r>
    </w:p>
    <w:p w:rsidR="00AF0DC7" w:rsidRPr="00F6241C" w:rsidRDefault="00AF0DC7" w:rsidP="00AF0DC7">
      <w:pPr>
        <w:numPr>
          <w:ilvl w:val="1"/>
          <w:numId w:val="9"/>
        </w:numPr>
        <w:spacing w:after="33" w:line="249" w:lineRule="auto"/>
        <w:ind w:right="50" w:firstLine="398"/>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231F20"/>
          <w:sz w:val="24"/>
          <w:szCs w:val="24"/>
          <w:lang w:eastAsia="hr-HR"/>
        </w:rPr>
        <w:t xml:space="preserve">članka 106. (trgovanje ljudima) Kaznenog zakona – članka 175. (trgovanje ljudima i ropstvo) iz Kaznenog zakona (»Narodne novine«, br. 110/97., 27/98., 50/00., 129/00., 51/01., 111/03., 190/03., 105/04., 84/05., 71/06., 110/07., 152/08., 57/11., 77/11. i 143/12.). </w:t>
      </w:r>
    </w:p>
    <w:p w:rsidR="00AF0DC7" w:rsidRPr="00F6241C"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________________________________________________ </w:t>
      </w:r>
    </w:p>
    <w:p w:rsidR="00AF0DC7" w:rsidRPr="00F6241C" w:rsidRDefault="00AF0DC7" w:rsidP="00AF0DC7">
      <w:pPr>
        <w:spacing w:after="0" w:line="259" w:lineRule="auto"/>
        <w:ind w:right="47"/>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i/>
          <w:color w:val="000000"/>
          <w:sz w:val="24"/>
          <w:szCs w:val="24"/>
          <w:lang w:eastAsia="hr-HR"/>
        </w:rPr>
        <w:t xml:space="preserve">                                                 (potpis osobe ovlaštene po zakonu za zastupanje pravne osobe) </w:t>
      </w:r>
    </w:p>
    <w:p w:rsidR="00AF0DC7" w:rsidRPr="00F6241C"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U _________________ dana _____________ 201</w:t>
      </w:r>
      <w:r w:rsidR="0067452D">
        <w:rPr>
          <w:rFonts w:ascii="Times New Roman" w:eastAsia="Times New Roman" w:hAnsi="Times New Roman" w:cs="Times New Roman"/>
          <w:color w:val="000000"/>
          <w:sz w:val="24"/>
          <w:szCs w:val="24"/>
          <w:lang w:eastAsia="hr-HR"/>
        </w:rPr>
        <w:t>_</w:t>
      </w:r>
      <w:r w:rsidRPr="00F6241C">
        <w:rPr>
          <w:rFonts w:ascii="Times New Roman" w:eastAsia="Times New Roman" w:hAnsi="Times New Roman" w:cs="Times New Roman"/>
          <w:color w:val="000000"/>
          <w:sz w:val="24"/>
          <w:szCs w:val="24"/>
          <w:lang w:eastAsia="hr-HR"/>
        </w:rPr>
        <w:t xml:space="preserve">. godine </w:t>
      </w:r>
    </w:p>
    <w:p w:rsidR="00AF0DC7" w:rsidRPr="00F6241C"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14" w:line="24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b/>
          <w:color w:val="000000"/>
          <w:sz w:val="24"/>
          <w:szCs w:val="24"/>
          <w:lang w:eastAsia="hr-HR"/>
        </w:rPr>
        <w:t xml:space="preserve">* Napomena:  </w:t>
      </w:r>
    </w:p>
    <w:p w:rsidR="00AF0DC7" w:rsidRPr="00F6241C" w:rsidRDefault="00AF0DC7" w:rsidP="00AF0DC7">
      <w:pPr>
        <w:numPr>
          <w:ilvl w:val="0"/>
          <w:numId w:val="10"/>
        </w:numPr>
        <w:spacing w:after="33" w:line="250" w:lineRule="auto"/>
        <w:ind w:right="51" w:hanging="139"/>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U skladu s člankom 20. stavak 10. Pravilnika o dokumentaciji o nabavi te ponudi u postupcima javne nabave („Narodne novine“, broj 56/17) Izjavu može dati osoba po zakonu ovlaštena za zastupanje gospodarskog subjekta za gospodarski subjekt i za sve osobe koje su članovi upravnog, upravljačkog ili nadzornog tijela ili imaju ovlasti zastupanja, donošenja odluka ili nadzora gospodarskog subjekta. </w:t>
      </w:r>
    </w:p>
    <w:p w:rsidR="00AF0DC7" w:rsidRPr="00F6241C"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24"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8234CF">
      <w:pPr>
        <w:spacing w:after="24" w:line="259" w:lineRule="auto"/>
        <w:jc w:val="both"/>
        <w:rPr>
          <w:rFonts w:ascii="Times New Roman" w:eastAsia="Times New Roman" w:hAnsi="Times New Roman" w:cs="Times New Roman"/>
          <w:color w:val="000000"/>
          <w:sz w:val="24"/>
          <w:szCs w:val="24"/>
          <w:lang w:eastAsia="hr-HR"/>
        </w:rPr>
        <w:sectPr w:rsidR="00AF0DC7" w:rsidRPr="00F6241C" w:rsidSect="00794E2B">
          <w:headerReference w:type="even" r:id="rId17"/>
          <w:headerReference w:type="default" r:id="rId18"/>
          <w:headerReference w:type="first" r:id="rId19"/>
          <w:pgSz w:w="11906" w:h="16838"/>
          <w:pgMar w:top="851" w:right="1356" w:bottom="851" w:left="1419" w:header="720" w:footer="720" w:gutter="0"/>
          <w:cols w:space="720"/>
        </w:sectPr>
      </w:pPr>
      <w:r w:rsidRPr="00F6241C">
        <w:rPr>
          <w:rFonts w:ascii="Times New Roman" w:eastAsia="Times New Roman" w:hAnsi="Times New Roman" w:cs="Times New Roman"/>
          <w:b/>
          <w:color w:val="231F20"/>
          <w:sz w:val="24"/>
          <w:szCs w:val="24"/>
          <w:lang w:eastAsia="hr-HR"/>
        </w:rPr>
        <w:t xml:space="preserve"> </w:t>
      </w:r>
    </w:p>
    <w:p w:rsidR="00AF0DC7" w:rsidRPr="00F6241C"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b/>
          <w:i/>
          <w:color w:val="000000"/>
          <w:sz w:val="24"/>
          <w:szCs w:val="24"/>
          <w:u w:val="single" w:color="000000"/>
          <w:lang w:eastAsia="hr-HR"/>
        </w:rPr>
        <w:lastRenderedPageBreak/>
        <w:t>Prilog 3. - Troškovnik</w:t>
      </w:r>
      <w:r w:rsidRPr="00F6241C">
        <w:rPr>
          <w:rFonts w:ascii="Times New Roman" w:eastAsia="Times New Roman" w:hAnsi="Times New Roman" w:cs="Times New Roman"/>
          <w:b/>
          <w:i/>
          <w:color w:val="000000"/>
          <w:sz w:val="24"/>
          <w:szCs w:val="24"/>
          <w:lang w:eastAsia="hr-HR"/>
        </w:rPr>
        <w:t xml:space="preserve"> </w:t>
      </w:r>
    </w:p>
    <w:p w:rsidR="00AF0DC7" w:rsidRPr="00F6241C"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b/>
          <w:i/>
          <w:color w:val="000000"/>
          <w:sz w:val="24"/>
          <w:szCs w:val="24"/>
          <w:lang w:eastAsia="hr-HR"/>
        </w:rPr>
        <w:t xml:space="preserve"> </w:t>
      </w:r>
    </w:p>
    <w:tbl>
      <w:tblPr>
        <w:tblW w:w="10860" w:type="dxa"/>
        <w:tblInd w:w="-993" w:type="dxa"/>
        <w:tblLayout w:type="fixed"/>
        <w:tblLook w:val="04A0" w:firstRow="1" w:lastRow="0" w:firstColumn="1" w:lastColumn="0" w:noHBand="0" w:noVBand="1"/>
      </w:tblPr>
      <w:tblGrid>
        <w:gridCol w:w="851"/>
        <w:gridCol w:w="3544"/>
        <w:gridCol w:w="1276"/>
        <w:gridCol w:w="1134"/>
        <w:gridCol w:w="2051"/>
        <w:gridCol w:w="2004"/>
      </w:tblGrid>
      <w:tr w:rsidR="00382E9A" w:rsidRPr="00382E9A" w:rsidTr="00382E9A">
        <w:trPr>
          <w:trHeight w:val="301"/>
        </w:trPr>
        <w:tc>
          <w:tcPr>
            <w:tcW w:w="10860" w:type="dxa"/>
            <w:gridSpan w:val="6"/>
            <w:tcBorders>
              <w:top w:val="nil"/>
              <w:left w:val="nil"/>
              <w:bottom w:val="nil"/>
              <w:right w:val="nil"/>
            </w:tcBorders>
            <w:shd w:val="clear" w:color="000000" w:fill="FFFFFF"/>
            <w:noWrap/>
            <w:vAlign w:val="bottom"/>
            <w:hideMark/>
          </w:tcPr>
          <w:p w:rsidR="00382E9A" w:rsidRPr="00382E9A" w:rsidRDefault="00AF0DC7" w:rsidP="00382E9A">
            <w:pPr>
              <w:spacing w:after="0" w:line="240" w:lineRule="auto"/>
              <w:jc w:val="center"/>
              <w:rPr>
                <w:rFonts w:ascii="Times New Roman" w:eastAsia="Times New Roman" w:hAnsi="Times New Roman" w:cs="Times New Roman"/>
                <w:b/>
                <w:bCs/>
                <w:sz w:val="24"/>
                <w:szCs w:val="24"/>
                <w:lang w:eastAsia="hr-HR"/>
              </w:rPr>
            </w:pPr>
            <w:r w:rsidRPr="00F6241C">
              <w:rPr>
                <w:rFonts w:ascii="Times New Roman" w:eastAsia="Times New Roman" w:hAnsi="Times New Roman" w:cs="Times New Roman"/>
                <w:b/>
                <w:i/>
                <w:color w:val="000000"/>
                <w:sz w:val="24"/>
                <w:szCs w:val="24"/>
                <w:lang w:eastAsia="hr-HR"/>
              </w:rPr>
              <w:t xml:space="preserve"> </w:t>
            </w:r>
          </w:p>
        </w:tc>
      </w:tr>
      <w:tr w:rsidR="00382E9A" w:rsidRPr="00382E9A" w:rsidTr="008234CF">
        <w:trPr>
          <w:trHeight w:val="301"/>
        </w:trPr>
        <w:tc>
          <w:tcPr>
            <w:tcW w:w="851"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ind w:left="-819"/>
              <w:rPr>
                <w:rFonts w:ascii="Times New Roman" w:eastAsia="Times New Roman" w:hAnsi="Times New Roman" w:cs="Times New Roman"/>
                <w:sz w:val="24"/>
                <w:szCs w:val="24"/>
                <w:lang w:eastAsia="hr-HR"/>
              </w:rPr>
            </w:pPr>
          </w:p>
        </w:tc>
        <w:tc>
          <w:tcPr>
            <w:tcW w:w="354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sz w:val="24"/>
                <w:szCs w:val="24"/>
                <w:lang w:eastAsia="hr-HR"/>
              </w:rPr>
            </w:pPr>
            <w:r w:rsidRPr="00382E9A">
              <w:rPr>
                <w:rFonts w:ascii="Times New Roman" w:eastAsia="Times New Roman" w:hAnsi="Times New Roman" w:cs="Times New Roman"/>
                <w:sz w:val="24"/>
                <w:szCs w:val="24"/>
                <w:lang w:eastAsia="hr-HR"/>
              </w:rPr>
              <w:t> </w:t>
            </w:r>
          </w:p>
        </w:tc>
        <w:tc>
          <w:tcPr>
            <w:tcW w:w="1276"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sz w:val="24"/>
                <w:szCs w:val="24"/>
                <w:lang w:eastAsia="hr-HR"/>
              </w:rPr>
            </w:pPr>
            <w:r w:rsidRPr="00382E9A">
              <w:rPr>
                <w:rFonts w:ascii="Times New Roman" w:eastAsia="Times New Roman" w:hAnsi="Times New Roman" w:cs="Times New Roman"/>
                <w:sz w:val="24"/>
                <w:szCs w:val="24"/>
                <w:lang w:eastAsia="hr-HR"/>
              </w:rPr>
              <w:t> </w:t>
            </w:r>
          </w:p>
        </w:tc>
        <w:tc>
          <w:tcPr>
            <w:tcW w:w="113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2051"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sz w:val="24"/>
                <w:szCs w:val="24"/>
                <w:lang w:eastAsia="hr-HR"/>
              </w:rPr>
            </w:pPr>
            <w:r w:rsidRPr="00382E9A">
              <w:rPr>
                <w:rFonts w:ascii="Times New Roman" w:eastAsia="Times New Roman" w:hAnsi="Times New Roman" w:cs="Times New Roman"/>
                <w:sz w:val="24"/>
                <w:szCs w:val="24"/>
                <w:lang w:eastAsia="hr-HR"/>
              </w:rPr>
              <w:t> </w:t>
            </w:r>
          </w:p>
        </w:tc>
        <w:tc>
          <w:tcPr>
            <w:tcW w:w="200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sz w:val="24"/>
                <w:szCs w:val="24"/>
                <w:lang w:eastAsia="hr-HR"/>
              </w:rPr>
            </w:pPr>
            <w:r w:rsidRPr="00382E9A">
              <w:rPr>
                <w:rFonts w:ascii="Times New Roman" w:eastAsia="Times New Roman" w:hAnsi="Times New Roman" w:cs="Times New Roman"/>
                <w:sz w:val="24"/>
                <w:szCs w:val="24"/>
                <w:lang w:eastAsia="hr-HR"/>
              </w:rPr>
              <w:t> </w:t>
            </w:r>
          </w:p>
        </w:tc>
      </w:tr>
      <w:tr w:rsidR="00382E9A" w:rsidRPr="00382E9A" w:rsidTr="008234CF">
        <w:trPr>
          <w:trHeight w:val="301"/>
        </w:trPr>
        <w:tc>
          <w:tcPr>
            <w:tcW w:w="851" w:type="dxa"/>
            <w:tcBorders>
              <w:top w:val="nil"/>
              <w:left w:val="nil"/>
              <w:bottom w:val="nil"/>
              <w:right w:val="nil"/>
            </w:tcBorders>
            <w:shd w:val="clear" w:color="000000" w:fill="FFFFFF"/>
            <w:noWrap/>
            <w:vAlign w:val="bottom"/>
          </w:tcPr>
          <w:p w:rsidR="00382E9A" w:rsidRPr="00382E9A" w:rsidRDefault="00382E9A" w:rsidP="00382E9A">
            <w:pPr>
              <w:spacing w:after="0" w:line="240" w:lineRule="auto"/>
              <w:rPr>
                <w:rFonts w:ascii="Times New Roman" w:eastAsia="Times New Roman" w:hAnsi="Times New Roman" w:cs="Times New Roman"/>
                <w:b/>
                <w:bCs/>
                <w:color w:val="000000"/>
                <w:sz w:val="24"/>
                <w:szCs w:val="24"/>
                <w:lang w:eastAsia="hr-HR"/>
              </w:rPr>
            </w:pPr>
          </w:p>
        </w:tc>
        <w:tc>
          <w:tcPr>
            <w:tcW w:w="3544" w:type="dxa"/>
            <w:tcBorders>
              <w:top w:val="nil"/>
              <w:left w:val="nil"/>
              <w:bottom w:val="nil"/>
              <w:right w:val="nil"/>
            </w:tcBorders>
            <w:shd w:val="clear" w:color="000000" w:fill="FFFFFF"/>
            <w:noWrap/>
            <w:vAlign w:val="bottom"/>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p>
        </w:tc>
        <w:tc>
          <w:tcPr>
            <w:tcW w:w="1276"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113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2051"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200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r>
      <w:tr w:rsidR="00382E9A" w:rsidRPr="00382E9A" w:rsidTr="008234CF">
        <w:trPr>
          <w:trHeight w:val="301"/>
        </w:trPr>
        <w:tc>
          <w:tcPr>
            <w:tcW w:w="851" w:type="dxa"/>
            <w:tcBorders>
              <w:top w:val="nil"/>
              <w:left w:val="nil"/>
              <w:bottom w:val="nil"/>
              <w:right w:val="nil"/>
            </w:tcBorders>
            <w:shd w:val="clear" w:color="000000" w:fill="FFFFFF"/>
            <w:noWrap/>
            <w:vAlign w:val="bottom"/>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p>
        </w:tc>
        <w:tc>
          <w:tcPr>
            <w:tcW w:w="3544" w:type="dxa"/>
            <w:tcBorders>
              <w:top w:val="nil"/>
              <w:left w:val="nil"/>
              <w:bottom w:val="nil"/>
              <w:right w:val="nil"/>
            </w:tcBorders>
            <w:shd w:val="clear" w:color="000000" w:fill="FFFFFF"/>
            <w:noWrap/>
            <w:vAlign w:val="bottom"/>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p>
        </w:tc>
        <w:tc>
          <w:tcPr>
            <w:tcW w:w="1276"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113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2051"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200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r>
      <w:tr w:rsidR="00382E9A" w:rsidRPr="00382E9A" w:rsidTr="008234CF">
        <w:trPr>
          <w:trHeight w:val="301"/>
        </w:trPr>
        <w:tc>
          <w:tcPr>
            <w:tcW w:w="851" w:type="dxa"/>
            <w:tcBorders>
              <w:top w:val="nil"/>
              <w:left w:val="nil"/>
              <w:bottom w:val="nil"/>
              <w:right w:val="nil"/>
            </w:tcBorders>
            <w:shd w:val="clear" w:color="000000" w:fill="FFFFFF"/>
            <w:noWrap/>
            <w:vAlign w:val="bottom"/>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p>
        </w:tc>
        <w:tc>
          <w:tcPr>
            <w:tcW w:w="3544" w:type="dxa"/>
            <w:tcBorders>
              <w:top w:val="nil"/>
              <w:left w:val="nil"/>
              <w:bottom w:val="nil"/>
              <w:right w:val="nil"/>
            </w:tcBorders>
            <w:shd w:val="clear" w:color="000000" w:fill="FFFFFF"/>
            <w:noWrap/>
            <w:vAlign w:val="bottom"/>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p>
        </w:tc>
        <w:tc>
          <w:tcPr>
            <w:tcW w:w="1276"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113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2051"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200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r>
      <w:tr w:rsidR="00382E9A" w:rsidRPr="00382E9A" w:rsidTr="008234CF">
        <w:trPr>
          <w:trHeight w:val="301"/>
        </w:trPr>
        <w:tc>
          <w:tcPr>
            <w:tcW w:w="851"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354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1276"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113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2051"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200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r>
      <w:tr w:rsidR="00382E9A" w:rsidRPr="00382E9A" w:rsidTr="00382E9A">
        <w:trPr>
          <w:trHeight w:val="301"/>
        </w:trPr>
        <w:tc>
          <w:tcPr>
            <w:tcW w:w="10860" w:type="dxa"/>
            <w:gridSpan w:val="6"/>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jc w:val="center"/>
              <w:rPr>
                <w:rFonts w:ascii="Times New Roman" w:eastAsia="Times New Roman" w:hAnsi="Times New Roman" w:cs="Times New Roman"/>
                <w:b/>
                <w:bCs/>
                <w:color w:val="000000"/>
                <w:sz w:val="24"/>
                <w:szCs w:val="24"/>
                <w:lang w:eastAsia="hr-HR"/>
              </w:rPr>
            </w:pPr>
            <w:r w:rsidRPr="00382E9A">
              <w:rPr>
                <w:rFonts w:ascii="Times New Roman" w:eastAsia="Times New Roman" w:hAnsi="Times New Roman" w:cs="Times New Roman"/>
                <w:b/>
                <w:bCs/>
                <w:color w:val="000000"/>
                <w:sz w:val="24"/>
                <w:szCs w:val="24"/>
                <w:lang w:eastAsia="hr-HR"/>
              </w:rPr>
              <w:t xml:space="preserve">TROŠKOVNIK </w:t>
            </w:r>
          </w:p>
        </w:tc>
      </w:tr>
      <w:tr w:rsidR="00382E9A" w:rsidRPr="00382E9A" w:rsidTr="00382E9A">
        <w:trPr>
          <w:trHeight w:val="301"/>
        </w:trPr>
        <w:tc>
          <w:tcPr>
            <w:tcW w:w="10860" w:type="dxa"/>
            <w:gridSpan w:val="6"/>
            <w:tcBorders>
              <w:top w:val="nil"/>
              <w:left w:val="nil"/>
              <w:bottom w:val="nil"/>
              <w:right w:val="nil"/>
            </w:tcBorders>
            <w:shd w:val="clear" w:color="000000" w:fill="FFFFFF"/>
            <w:vAlign w:val="bottom"/>
            <w:hideMark/>
          </w:tcPr>
          <w:p w:rsidR="00382E9A" w:rsidRPr="00382E9A" w:rsidRDefault="00382E9A" w:rsidP="00382E9A">
            <w:pPr>
              <w:spacing w:after="0" w:line="240" w:lineRule="auto"/>
              <w:jc w:val="center"/>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xml:space="preserve">ZA USLUGE ISPORUKE I INSTALACIJE CENTRALNOG VATROZIDA </w:t>
            </w:r>
            <w:r w:rsidRPr="00382E9A">
              <w:rPr>
                <w:rFonts w:ascii="Times New Roman" w:eastAsia="Times New Roman" w:hAnsi="Times New Roman" w:cs="Times New Roman"/>
                <w:color w:val="000000"/>
                <w:sz w:val="24"/>
                <w:szCs w:val="24"/>
                <w:lang w:eastAsia="hr-HR"/>
              </w:rPr>
              <w:br/>
              <w:t xml:space="preserve">  </w:t>
            </w:r>
          </w:p>
        </w:tc>
      </w:tr>
      <w:tr w:rsidR="00382E9A" w:rsidRPr="00382E9A" w:rsidTr="008234CF">
        <w:trPr>
          <w:trHeight w:val="301"/>
        </w:trPr>
        <w:tc>
          <w:tcPr>
            <w:tcW w:w="851"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354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1276"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113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2051"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200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r>
      <w:tr w:rsidR="00382E9A" w:rsidRPr="00382E9A" w:rsidTr="008234CF">
        <w:trPr>
          <w:trHeight w:val="603"/>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center"/>
              <w:rPr>
                <w:rFonts w:ascii="Times New Roman" w:eastAsia="Times New Roman" w:hAnsi="Times New Roman" w:cs="Times New Roman"/>
                <w:b/>
                <w:bCs/>
                <w:color w:val="000000"/>
                <w:sz w:val="24"/>
                <w:szCs w:val="24"/>
                <w:lang w:eastAsia="hr-HR"/>
              </w:rPr>
            </w:pPr>
            <w:r w:rsidRPr="00382E9A">
              <w:rPr>
                <w:rFonts w:ascii="Times New Roman" w:eastAsia="Times New Roman" w:hAnsi="Times New Roman" w:cs="Times New Roman"/>
                <w:b/>
                <w:bCs/>
                <w:color w:val="000000"/>
                <w:sz w:val="24"/>
                <w:szCs w:val="24"/>
                <w:lang w:eastAsia="hr-HR"/>
              </w:rPr>
              <w:t xml:space="preserve">Redni </w:t>
            </w:r>
            <w:proofErr w:type="spellStart"/>
            <w:r w:rsidRPr="00382E9A">
              <w:rPr>
                <w:rFonts w:ascii="Times New Roman" w:eastAsia="Times New Roman" w:hAnsi="Times New Roman" w:cs="Times New Roman"/>
                <w:b/>
                <w:bCs/>
                <w:color w:val="000000"/>
                <w:sz w:val="24"/>
                <w:szCs w:val="24"/>
                <w:lang w:eastAsia="hr-HR"/>
              </w:rPr>
              <w:t>br</w:t>
            </w:r>
            <w:proofErr w:type="spellEnd"/>
            <w:r w:rsidRPr="00382E9A">
              <w:rPr>
                <w:rFonts w:ascii="Times New Roman" w:eastAsia="Times New Roman" w:hAnsi="Times New Roman" w:cs="Times New Roman"/>
                <w:b/>
                <w:bCs/>
                <w:color w:val="000000"/>
                <w:sz w:val="24"/>
                <w:szCs w:val="24"/>
                <w:lang w:eastAsia="hr-HR"/>
              </w:rPr>
              <w:t xml:space="preserve"> </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center"/>
              <w:rPr>
                <w:rFonts w:ascii="Times New Roman" w:eastAsia="Times New Roman" w:hAnsi="Times New Roman" w:cs="Times New Roman"/>
                <w:b/>
                <w:bCs/>
                <w:color w:val="000000"/>
                <w:sz w:val="24"/>
                <w:szCs w:val="24"/>
                <w:lang w:eastAsia="hr-HR"/>
              </w:rPr>
            </w:pPr>
            <w:r w:rsidRPr="00382E9A">
              <w:rPr>
                <w:rFonts w:ascii="Times New Roman" w:eastAsia="Times New Roman" w:hAnsi="Times New Roman" w:cs="Times New Roman"/>
                <w:b/>
                <w:bCs/>
                <w:color w:val="000000"/>
                <w:sz w:val="24"/>
                <w:szCs w:val="24"/>
                <w:lang w:eastAsia="hr-HR"/>
              </w:rPr>
              <w:t xml:space="preserve">Opis usluge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center"/>
              <w:rPr>
                <w:rFonts w:ascii="Times New Roman" w:eastAsia="Times New Roman" w:hAnsi="Times New Roman" w:cs="Times New Roman"/>
                <w:b/>
                <w:bCs/>
                <w:color w:val="000000"/>
                <w:sz w:val="24"/>
                <w:szCs w:val="24"/>
                <w:lang w:eastAsia="hr-HR"/>
              </w:rPr>
            </w:pPr>
            <w:r w:rsidRPr="00382E9A">
              <w:rPr>
                <w:rFonts w:ascii="Times New Roman" w:eastAsia="Times New Roman" w:hAnsi="Times New Roman" w:cs="Times New Roman"/>
                <w:b/>
                <w:bCs/>
                <w:color w:val="000000"/>
                <w:sz w:val="24"/>
                <w:szCs w:val="24"/>
                <w:lang w:eastAsia="hr-HR"/>
              </w:rPr>
              <w:t>Jedinica mjere</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center"/>
              <w:rPr>
                <w:rFonts w:ascii="Times New Roman" w:eastAsia="Times New Roman" w:hAnsi="Times New Roman" w:cs="Times New Roman"/>
                <w:b/>
                <w:bCs/>
                <w:color w:val="000000"/>
                <w:sz w:val="24"/>
                <w:szCs w:val="24"/>
                <w:lang w:eastAsia="hr-HR"/>
              </w:rPr>
            </w:pPr>
            <w:r w:rsidRPr="00382E9A">
              <w:rPr>
                <w:rFonts w:ascii="Times New Roman" w:eastAsia="Times New Roman" w:hAnsi="Times New Roman" w:cs="Times New Roman"/>
                <w:b/>
                <w:bCs/>
                <w:color w:val="000000"/>
                <w:sz w:val="24"/>
                <w:szCs w:val="24"/>
                <w:lang w:eastAsia="hr-HR"/>
              </w:rPr>
              <w:t xml:space="preserve">Količina </w:t>
            </w:r>
          </w:p>
        </w:tc>
        <w:tc>
          <w:tcPr>
            <w:tcW w:w="2051" w:type="dxa"/>
            <w:tcBorders>
              <w:top w:val="single" w:sz="4" w:space="0" w:color="auto"/>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center"/>
              <w:rPr>
                <w:rFonts w:ascii="Times New Roman" w:eastAsia="Times New Roman" w:hAnsi="Times New Roman" w:cs="Times New Roman"/>
                <w:b/>
                <w:bCs/>
                <w:color w:val="000000"/>
                <w:sz w:val="24"/>
                <w:szCs w:val="24"/>
                <w:lang w:eastAsia="hr-HR"/>
              </w:rPr>
            </w:pPr>
            <w:r w:rsidRPr="00382E9A">
              <w:rPr>
                <w:rFonts w:ascii="Times New Roman" w:eastAsia="Times New Roman" w:hAnsi="Times New Roman" w:cs="Times New Roman"/>
                <w:b/>
                <w:bCs/>
                <w:color w:val="000000"/>
                <w:sz w:val="24"/>
                <w:szCs w:val="24"/>
                <w:lang w:eastAsia="hr-HR"/>
              </w:rPr>
              <w:t>Jedinična cijena</w:t>
            </w:r>
            <w:r w:rsidRPr="00382E9A">
              <w:rPr>
                <w:rFonts w:ascii="Times New Roman" w:eastAsia="Times New Roman" w:hAnsi="Times New Roman" w:cs="Times New Roman"/>
                <w:b/>
                <w:bCs/>
                <w:color w:val="000000"/>
                <w:sz w:val="24"/>
                <w:szCs w:val="24"/>
                <w:lang w:eastAsia="hr-HR"/>
              </w:rPr>
              <w:br/>
              <w:t>bez PDV-a (kn)</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center"/>
              <w:rPr>
                <w:rFonts w:ascii="Times New Roman" w:eastAsia="Times New Roman" w:hAnsi="Times New Roman" w:cs="Times New Roman"/>
                <w:b/>
                <w:bCs/>
                <w:color w:val="000000"/>
                <w:sz w:val="24"/>
                <w:szCs w:val="24"/>
                <w:lang w:eastAsia="hr-HR"/>
              </w:rPr>
            </w:pPr>
            <w:r w:rsidRPr="00382E9A">
              <w:rPr>
                <w:rFonts w:ascii="Times New Roman" w:eastAsia="Times New Roman" w:hAnsi="Times New Roman" w:cs="Times New Roman"/>
                <w:b/>
                <w:bCs/>
                <w:color w:val="000000"/>
                <w:sz w:val="24"/>
                <w:szCs w:val="24"/>
                <w:lang w:eastAsia="hr-HR"/>
              </w:rPr>
              <w:t>Ukupno bez PDV-a (kn)</w:t>
            </w:r>
          </w:p>
        </w:tc>
      </w:tr>
      <w:tr w:rsidR="00382E9A" w:rsidRPr="00382E9A" w:rsidTr="008234CF">
        <w:trPr>
          <w:trHeight w:val="1169"/>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center"/>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1</w:t>
            </w:r>
          </w:p>
        </w:tc>
        <w:tc>
          <w:tcPr>
            <w:tcW w:w="3544" w:type="dxa"/>
            <w:tcBorders>
              <w:top w:val="nil"/>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xml:space="preserve">VATROZID SA PRIPADAJUĆNOM SOTVERSKOM LICENCOM </w:t>
            </w:r>
          </w:p>
        </w:tc>
        <w:tc>
          <w:tcPr>
            <w:tcW w:w="1276" w:type="dxa"/>
            <w:tcBorders>
              <w:top w:val="nil"/>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center"/>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komplet</w:t>
            </w:r>
          </w:p>
        </w:tc>
        <w:tc>
          <w:tcPr>
            <w:tcW w:w="1134" w:type="dxa"/>
            <w:tcBorders>
              <w:top w:val="nil"/>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center"/>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1</w:t>
            </w:r>
          </w:p>
        </w:tc>
        <w:tc>
          <w:tcPr>
            <w:tcW w:w="2051" w:type="dxa"/>
            <w:tcBorders>
              <w:top w:val="nil"/>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2004" w:type="dxa"/>
            <w:tcBorders>
              <w:top w:val="nil"/>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right"/>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0,00</w:t>
            </w:r>
          </w:p>
        </w:tc>
      </w:tr>
      <w:tr w:rsidR="00382E9A" w:rsidRPr="00382E9A" w:rsidTr="008234CF">
        <w:trPr>
          <w:trHeight w:val="929"/>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center"/>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2</w:t>
            </w:r>
          </w:p>
        </w:tc>
        <w:tc>
          <w:tcPr>
            <w:tcW w:w="3544" w:type="dxa"/>
            <w:tcBorders>
              <w:top w:val="nil"/>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xml:space="preserve">JEDNOGODIŠNJA PODRŠKA VENDORA </w:t>
            </w:r>
          </w:p>
        </w:tc>
        <w:tc>
          <w:tcPr>
            <w:tcW w:w="1276" w:type="dxa"/>
            <w:tcBorders>
              <w:top w:val="nil"/>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center"/>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1 god.</w:t>
            </w:r>
          </w:p>
        </w:tc>
        <w:tc>
          <w:tcPr>
            <w:tcW w:w="1134" w:type="dxa"/>
            <w:tcBorders>
              <w:top w:val="nil"/>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center"/>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1</w:t>
            </w:r>
          </w:p>
        </w:tc>
        <w:tc>
          <w:tcPr>
            <w:tcW w:w="2051" w:type="dxa"/>
            <w:tcBorders>
              <w:top w:val="nil"/>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2004" w:type="dxa"/>
            <w:tcBorders>
              <w:top w:val="nil"/>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right"/>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0,00</w:t>
            </w:r>
          </w:p>
        </w:tc>
      </w:tr>
      <w:tr w:rsidR="00382E9A" w:rsidRPr="00382E9A" w:rsidTr="008234CF">
        <w:trPr>
          <w:trHeight w:val="806"/>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center"/>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3</w:t>
            </w:r>
          </w:p>
        </w:tc>
        <w:tc>
          <w:tcPr>
            <w:tcW w:w="3544" w:type="dxa"/>
            <w:tcBorders>
              <w:top w:val="nil"/>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xml:space="preserve">USLUGA IMPLEMENTACIJE </w:t>
            </w:r>
          </w:p>
        </w:tc>
        <w:tc>
          <w:tcPr>
            <w:tcW w:w="1276" w:type="dxa"/>
            <w:tcBorders>
              <w:top w:val="nil"/>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center"/>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komplet</w:t>
            </w:r>
          </w:p>
        </w:tc>
        <w:tc>
          <w:tcPr>
            <w:tcW w:w="1134" w:type="dxa"/>
            <w:tcBorders>
              <w:top w:val="nil"/>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center"/>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1</w:t>
            </w:r>
          </w:p>
        </w:tc>
        <w:tc>
          <w:tcPr>
            <w:tcW w:w="2051" w:type="dxa"/>
            <w:tcBorders>
              <w:top w:val="nil"/>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2004" w:type="dxa"/>
            <w:tcBorders>
              <w:top w:val="nil"/>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right"/>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0,00</w:t>
            </w:r>
          </w:p>
        </w:tc>
      </w:tr>
      <w:tr w:rsidR="00382E9A" w:rsidRPr="00382E9A" w:rsidTr="00FD075E">
        <w:trPr>
          <w:trHeight w:val="301"/>
        </w:trPr>
        <w:tc>
          <w:tcPr>
            <w:tcW w:w="885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center"/>
              <w:rPr>
                <w:rFonts w:ascii="Times New Roman" w:eastAsia="Times New Roman" w:hAnsi="Times New Roman" w:cs="Times New Roman"/>
                <w:b/>
                <w:bCs/>
                <w:color w:val="000000"/>
                <w:sz w:val="24"/>
                <w:szCs w:val="24"/>
                <w:lang w:eastAsia="hr-HR"/>
              </w:rPr>
            </w:pPr>
            <w:r w:rsidRPr="00382E9A">
              <w:rPr>
                <w:rFonts w:ascii="Times New Roman" w:eastAsia="Times New Roman" w:hAnsi="Times New Roman" w:cs="Times New Roman"/>
                <w:b/>
                <w:bCs/>
                <w:color w:val="000000"/>
                <w:sz w:val="24"/>
                <w:szCs w:val="24"/>
                <w:lang w:eastAsia="hr-HR"/>
              </w:rPr>
              <w:t>Ukupno bez PDV-a</w:t>
            </w:r>
          </w:p>
        </w:tc>
        <w:tc>
          <w:tcPr>
            <w:tcW w:w="2004" w:type="dxa"/>
            <w:tcBorders>
              <w:top w:val="nil"/>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right"/>
              <w:rPr>
                <w:rFonts w:ascii="Times New Roman" w:eastAsia="Times New Roman" w:hAnsi="Times New Roman" w:cs="Times New Roman"/>
                <w:b/>
                <w:bCs/>
                <w:color w:val="000000"/>
                <w:sz w:val="24"/>
                <w:szCs w:val="24"/>
                <w:lang w:eastAsia="hr-HR"/>
              </w:rPr>
            </w:pPr>
            <w:r w:rsidRPr="00382E9A">
              <w:rPr>
                <w:rFonts w:ascii="Times New Roman" w:eastAsia="Times New Roman" w:hAnsi="Times New Roman" w:cs="Times New Roman"/>
                <w:b/>
                <w:bCs/>
                <w:color w:val="000000"/>
                <w:sz w:val="24"/>
                <w:szCs w:val="24"/>
                <w:lang w:eastAsia="hr-HR"/>
              </w:rPr>
              <w:t>0,00</w:t>
            </w:r>
          </w:p>
        </w:tc>
      </w:tr>
      <w:tr w:rsidR="00382E9A" w:rsidRPr="00382E9A" w:rsidTr="008234CF">
        <w:trPr>
          <w:trHeight w:val="603"/>
        </w:trPr>
        <w:tc>
          <w:tcPr>
            <w:tcW w:w="851" w:type="dxa"/>
            <w:tcBorders>
              <w:top w:val="nil"/>
              <w:left w:val="nil"/>
              <w:bottom w:val="nil"/>
              <w:right w:val="nil"/>
            </w:tcBorders>
            <w:shd w:val="clear" w:color="000000" w:fill="FFFFFF"/>
            <w:vAlign w:val="bottom"/>
            <w:hideMark/>
          </w:tcPr>
          <w:p w:rsidR="00382E9A" w:rsidRPr="00382E9A" w:rsidRDefault="00382E9A" w:rsidP="00382E9A">
            <w:pPr>
              <w:spacing w:after="0" w:line="240" w:lineRule="auto"/>
              <w:rPr>
                <w:rFonts w:ascii="Times New Roman" w:eastAsia="Times New Roman" w:hAnsi="Times New Roman" w:cs="Times New Roman"/>
                <w:b/>
                <w:bCs/>
                <w:color w:val="000000"/>
                <w:sz w:val="24"/>
                <w:szCs w:val="24"/>
                <w:lang w:eastAsia="hr-HR"/>
              </w:rPr>
            </w:pPr>
            <w:r w:rsidRPr="00382E9A">
              <w:rPr>
                <w:rFonts w:ascii="Times New Roman" w:eastAsia="Times New Roman" w:hAnsi="Times New Roman" w:cs="Times New Roman"/>
                <w:b/>
                <w:bCs/>
                <w:color w:val="000000"/>
                <w:sz w:val="24"/>
                <w:szCs w:val="24"/>
                <w:lang w:eastAsia="hr-HR"/>
              </w:rPr>
              <w:t> </w:t>
            </w:r>
          </w:p>
        </w:tc>
        <w:tc>
          <w:tcPr>
            <w:tcW w:w="3544" w:type="dxa"/>
            <w:tcBorders>
              <w:top w:val="nil"/>
              <w:left w:val="nil"/>
              <w:bottom w:val="nil"/>
              <w:right w:val="nil"/>
            </w:tcBorders>
            <w:shd w:val="clear" w:color="000000" w:fill="FFFFFF"/>
            <w:vAlign w:val="bottom"/>
            <w:hideMark/>
          </w:tcPr>
          <w:p w:rsidR="00382E9A" w:rsidRPr="00382E9A" w:rsidRDefault="00382E9A" w:rsidP="00382E9A">
            <w:pPr>
              <w:spacing w:after="0" w:line="240" w:lineRule="auto"/>
              <w:rPr>
                <w:rFonts w:ascii="Times New Roman" w:eastAsia="Times New Roman" w:hAnsi="Times New Roman" w:cs="Times New Roman"/>
                <w:b/>
                <w:bCs/>
                <w:color w:val="000000"/>
                <w:sz w:val="24"/>
                <w:szCs w:val="24"/>
                <w:lang w:eastAsia="hr-HR"/>
              </w:rPr>
            </w:pPr>
            <w:r w:rsidRPr="00382E9A">
              <w:rPr>
                <w:rFonts w:ascii="Times New Roman" w:eastAsia="Times New Roman" w:hAnsi="Times New Roman" w:cs="Times New Roman"/>
                <w:b/>
                <w:bCs/>
                <w:color w:val="000000"/>
                <w:sz w:val="24"/>
                <w:szCs w:val="24"/>
                <w:lang w:eastAsia="hr-HR"/>
              </w:rPr>
              <w:t> </w:t>
            </w:r>
          </w:p>
        </w:tc>
        <w:tc>
          <w:tcPr>
            <w:tcW w:w="1276" w:type="dxa"/>
            <w:tcBorders>
              <w:top w:val="nil"/>
              <w:left w:val="nil"/>
              <w:bottom w:val="nil"/>
              <w:right w:val="nil"/>
            </w:tcBorders>
            <w:shd w:val="clear" w:color="000000" w:fill="FFFFFF"/>
            <w:vAlign w:val="bottom"/>
            <w:hideMark/>
          </w:tcPr>
          <w:p w:rsidR="00382E9A" w:rsidRPr="00382E9A" w:rsidRDefault="00382E9A" w:rsidP="00382E9A">
            <w:pPr>
              <w:spacing w:after="0" w:line="240" w:lineRule="auto"/>
              <w:rPr>
                <w:rFonts w:ascii="Times New Roman" w:eastAsia="Times New Roman" w:hAnsi="Times New Roman" w:cs="Times New Roman"/>
                <w:b/>
                <w:bCs/>
                <w:color w:val="000000"/>
                <w:sz w:val="24"/>
                <w:szCs w:val="24"/>
                <w:lang w:eastAsia="hr-HR"/>
              </w:rPr>
            </w:pPr>
            <w:r w:rsidRPr="00382E9A">
              <w:rPr>
                <w:rFonts w:ascii="Times New Roman" w:eastAsia="Times New Roman" w:hAnsi="Times New Roman" w:cs="Times New Roman"/>
                <w:b/>
                <w:bCs/>
                <w:color w:val="000000"/>
                <w:sz w:val="24"/>
                <w:szCs w:val="24"/>
                <w:lang w:eastAsia="hr-HR"/>
              </w:rPr>
              <w:t> </w:t>
            </w:r>
          </w:p>
        </w:tc>
        <w:tc>
          <w:tcPr>
            <w:tcW w:w="1134" w:type="dxa"/>
            <w:tcBorders>
              <w:top w:val="nil"/>
              <w:left w:val="nil"/>
              <w:bottom w:val="nil"/>
              <w:right w:val="nil"/>
            </w:tcBorders>
            <w:shd w:val="clear" w:color="000000" w:fill="FFFFFF"/>
            <w:vAlign w:val="bottom"/>
            <w:hideMark/>
          </w:tcPr>
          <w:p w:rsidR="00382E9A" w:rsidRPr="00382E9A" w:rsidRDefault="00382E9A" w:rsidP="00382E9A">
            <w:pPr>
              <w:spacing w:after="0" w:line="240" w:lineRule="auto"/>
              <w:rPr>
                <w:rFonts w:ascii="Times New Roman" w:eastAsia="Times New Roman" w:hAnsi="Times New Roman" w:cs="Times New Roman"/>
                <w:b/>
                <w:bCs/>
                <w:color w:val="000000"/>
                <w:sz w:val="24"/>
                <w:szCs w:val="24"/>
                <w:lang w:eastAsia="hr-HR"/>
              </w:rPr>
            </w:pPr>
            <w:r w:rsidRPr="00382E9A">
              <w:rPr>
                <w:rFonts w:ascii="Times New Roman" w:eastAsia="Times New Roman" w:hAnsi="Times New Roman" w:cs="Times New Roman"/>
                <w:b/>
                <w:bCs/>
                <w:color w:val="000000"/>
                <w:sz w:val="24"/>
                <w:szCs w:val="24"/>
                <w:lang w:eastAsia="hr-HR"/>
              </w:rPr>
              <w:t> </w:t>
            </w:r>
          </w:p>
        </w:tc>
        <w:tc>
          <w:tcPr>
            <w:tcW w:w="2051" w:type="dxa"/>
            <w:tcBorders>
              <w:top w:val="nil"/>
              <w:left w:val="single" w:sz="4" w:space="0" w:color="auto"/>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rPr>
                <w:rFonts w:ascii="Times New Roman" w:eastAsia="Times New Roman" w:hAnsi="Times New Roman" w:cs="Times New Roman"/>
                <w:b/>
                <w:bCs/>
                <w:color w:val="000000"/>
                <w:sz w:val="24"/>
                <w:szCs w:val="24"/>
                <w:lang w:eastAsia="hr-HR"/>
              </w:rPr>
            </w:pPr>
            <w:r w:rsidRPr="00382E9A">
              <w:rPr>
                <w:rFonts w:ascii="Times New Roman" w:eastAsia="Times New Roman" w:hAnsi="Times New Roman" w:cs="Times New Roman"/>
                <w:b/>
                <w:bCs/>
                <w:color w:val="000000"/>
                <w:sz w:val="24"/>
                <w:szCs w:val="24"/>
                <w:lang w:eastAsia="hr-HR"/>
              </w:rPr>
              <w:t>PDV (25%)</w:t>
            </w:r>
          </w:p>
        </w:tc>
        <w:tc>
          <w:tcPr>
            <w:tcW w:w="2004" w:type="dxa"/>
            <w:tcBorders>
              <w:top w:val="nil"/>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right"/>
              <w:rPr>
                <w:rFonts w:ascii="Times New Roman" w:eastAsia="Times New Roman" w:hAnsi="Times New Roman" w:cs="Times New Roman"/>
                <w:b/>
                <w:bCs/>
                <w:color w:val="000000"/>
                <w:sz w:val="24"/>
                <w:szCs w:val="24"/>
                <w:lang w:eastAsia="hr-HR"/>
              </w:rPr>
            </w:pPr>
            <w:r w:rsidRPr="00382E9A">
              <w:rPr>
                <w:rFonts w:ascii="Times New Roman" w:eastAsia="Times New Roman" w:hAnsi="Times New Roman" w:cs="Times New Roman"/>
                <w:b/>
                <w:bCs/>
                <w:color w:val="000000"/>
                <w:sz w:val="24"/>
                <w:szCs w:val="24"/>
                <w:lang w:eastAsia="hr-HR"/>
              </w:rPr>
              <w:t>0,00</w:t>
            </w:r>
          </w:p>
        </w:tc>
      </w:tr>
      <w:tr w:rsidR="00382E9A" w:rsidRPr="00382E9A" w:rsidTr="008234CF">
        <w:trPr>
          <w:trHeight w:val="603"/>
        </w:trPr>
        <w:tc>
          <w:tcPr>
            <w:tcW w:w="851" w:type="dxa"/>
            <w:tcBorders>
              <w:top w:val="nil"/>
              <w:left w:val="nil"/>
              <w:bottom w:val="nil"/>
              <w:right w:val="nil"/>
            </w:tcBorders>
            <w:shd w:val="clear" w:color="000000" w:fill="FFFFFF"/>
            <w:vAlign w:val="bottom"/>
            <w:hideMark/>
          </w:tcPr>
          <w:p w:rsidR="00382E9A" w:rsidRPr="00382E9A" w:rsidRDefault="00382E9A" w:rsidP="00382E9A">
            <w:pPr>
              <w:spacing w:after="0" w:line="240" w:lineRule="auto"/>
              <w:rPr>
                <w:rFonts w:ascii="Times New Roman" w:eastAsia="Times New Roman" w:hAnsi="Times New Roman" w:cs="Times New Roman"/>
                <w:b/>
                <w:bCs/>
                <w:color w:val="000000"/>
                <w:sz w:val="24"/>
                <w:szCs w:val="24"/>
                <w:lang w:eastAsia="hr-HR"/>
              </w:rPr>
            </w:pPr>
            <w:r w:rsidRPr="00382E9A">
              <w:rPr>
                <w:rFonts w:ascii="Times New Roman" w:eastAsia="Times New Roman" w:hAnsi="Times New Roman" w:cs="Times New Roman"/>
                <w:b/>
                <w:bCs/>
                <w:color w:val="000000"/>
                <w:sz w:val="24"/>
                <w:szCs w:val="24"/>
                <w:lang w:eastAsia="hr-HR"/>
              </w:rPr>
              <w:t> </w:t>
            </w:r>
          </w:p>
        </w:tc>
        <w:tc>
          <w:tcPr>
            <w:tcW w:w="3544" w:type="dxa"/>
            <w:tcBorders>
              <w:top w:val="nil"/>
              <w:left w:val="nil"/>
              <w:bottom w:val="nil"/>
              <w:right w:val="nil"/>
            </w:tcBorders>
            <w:shd w:val="clear" w:color="000000" w:fill="FFFFFF"/>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1276" w:type="dxa"/>
            <w:tcBorders>
              <w:top w:val="nil"/>
              <w:left w:val="nil"/>
              <w:bottom w:val="nil"/>
              <w:right w:val="nil"/>
            </w:tcBorders>
            <w:shd w:val="clear" w:color="000000" w:fill="FFFFFF"/>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1134" w:type="dxa"/>
            <w:tcBorders>
              <w:top w:val="nil"/>
              <w:left w:val="nil"/>
              <w:bottom w:val="nil"/>
              <w:right w:val="nil"/>
            </w:tcBorders>
            <w:shd w:val="clear" w:color="000000" w:fill="FFFFFF"/>
            <w:vAlign w:val="bottom"/>
            <w:hideMark/>
          </w:tcPr>
          <w:p w:rsidR="00382E9A" w:rsidRPr="00382E9A" w:rsidRDefault="00382E9A" w:rsidP="00382E9A">
            <w:pPr>
              <w:spacing w:after="0" w:line="240" w:lineRule="auto"/>
              <w:rPr>
                <w:rFonts w:ascii="Times New Roman" w:eastAsia="Times New Roman" w:hAnsi="Times New Roman" w:cs="Times New Roman"/>
                <w:b/>
                <w:bCs/>
                <w:color w:val="000000"/>
                <w:sz w:val="24"/>
                <w:szCs w:val="24"/>
                <w:lang w:eastAsia="hr-HR"/>
              </w:rPr>
            </w:pPr>
            <w:r w:rsidRPr="00382E9A">
              <w:rPr>
                <w:rFonts w:ascii="Times New Roman" w:eastAsia="Times New Roman" w:hAnsi="Times New Roman" w:cs="Times New Roman"/>
                <w:b/>
                <w:bCs/>
                <w:color w:val="000000"/>
                <w:sz w:val="24"/>
                <w:szCs w:val="24"/>
                <w:lang w:eastAsia="hr-HR"/>
              </w:rPr>
              <w:t> </w:t>
            </w:r>
          </w:p>
        </w:tc>
        <w:tc>
          <w:tcPr>
            <w:tcW w:w="2051" w:type="dxa"/>
            <w:tcBorders>
              <w:top w:val="nil"/>
              <w:left w:val="single" w:sz="4" w:space="0" w:color="auto"/>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rPr>
                <w:rFonts w:ascii="Times New Roman" w:eastAsia="Times New Roman" w:hAnsi="Times New Roman" w:cs="Times New Roman"/>
                <w:b/>
                <w:bCs/>
                <w:color w:val="000000"/>
                <w:sz w:val="24"/>
                <w:szCs w:val="24"/>
                <w:lang w:eastAsia="hr-HR"/>
              </w:rPr>
            </w:pPr>
            <w:r w:rsidRPr="00382E9A">
              <w:rPr>
                <w:rFonts w:ascii="Times New Roman" w:eastAsia="Times New Roman" w:hAnsi="Times New Roman" w:cs="Times New Roman"/>
                <w:b/>
                <w:bCs/>
                <w:color w:val="000000"/>
                <w:sz w:val="24"/>
                <w:szCs w:val="24"/>
                <w:lang w:eastAsia="hr-HR"/>
              </w:rPr>
              <w:t xml:space="preserve">UKUPNO </w:t>
            </w:r>
          </w:p>
        </w:tc>
        <w:tc>
          <w:tcPr>
            <w:tcW w:w="2004" w:type="dxa"/>
            <w:tcBorders>
              <w:top w:val="nil"/>
              <w:left w:val="nil"/>
              <w:bottom w:val="single" w:sz="4" w:space="0" w:color="auto"/>
              <w:right w:val="single" w:sz="4" w:space="0" w:color="auto"/>
            </w:tcBorders>
            <w:shd w:val="clear" w:color="000000" w:fill="FFFFFF"/>
            <w:vAlign w:val="center"/>
            <w:hideMark/>
          </w:tcPr>
          <w:p w:rsidR="00382E9A" w:rsidRPr="00382E9A" w:rsidRDefault="00382E9A" w:rsidP="00382E9A">
            <w:pPr>
              <w:spacing w:after="0" w:line="240" w:lineRule="auto"/>
              <w:jc w:val="right"/>
              <w:rPr>
                <w:rFonts w:ascii="Times New Roman" w:eastAsia="Times New Roman" w:hAnsi="Times New Roman" w:cs="Times New Roman"/>
                <w:b/>
                <w:bCs/>
                <w:color w:val="000000"/>
                <w:sz w:val="24"/>
                <w:szCs w:val="24"/>
                <w:lang w:eastAsia="hr-HR"/>
              </w:rPr>
            </w:pPr>
            <w:r w:rsidRPr="00382E9A">
              <w:rPr>
                <w:rFonts w:ascii="Times New Roman" w:eastAsia="Times New Roman" w:hAnsi="Times New Roman" w:cs="Times New Roman"/>
                <w:b/>
                <w:bCs/>
                <w:color w:val="000000"/>
                <w:sz w:val="24"/>
                <w:szCs w:val="24"/>
                <w:lang w:eastAsia="hr-HR"/>
              </w:rPr>
              <w:t>0,00</w:t>
            </w:r>
          </w:p>
        </w:tc>
      </w:tr>
      <w:tr w:rsidR="00382E9A" w:rsidRPr="00382E9A" w:rsidTr="008234CF">
        <w:trPr>
          <w:trHeight w:val="301"/>
        </w:trPr>
        <w:tc>
          <w:tcPr>
            <w:tcW w:w="851"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354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1276"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113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2051"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200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r>
      <w:tr w:rsidR="00382E9A" w:rsidRPr="00382E9A" w:rsidTr="008234CF">
        <w:trPr>
          <w:trHeight w:val="301"/>
        </w:trPr>
        <w:tc>
          <w:tcPr>
            <w:tcW w:w="851"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354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Ponuđeni rok isporuke:</w:t>
            </w:r>
          </w:p>
        </w:tc>
        <w:tc>
          <w:tcPr>
            <w:tcW w:w="1276" w:type="dxa"/>
            <w:tcBorders>
              <w:top w:val="nil"/>
              <w:left w:val="nil"/>
              <w:bottom w:val="nil"/>
              <w:right w:val="nil"/>
            </w:tcBorders>
            <w:shd w:val="clear" w:color="000000" w:fill="FFFFFF"/>
            <w:noWrap/>
            <w:vAlign w:val="bottom"/>
            <w:hideMark/>
          </w:tcPr>
          <w:p w:rsidR="00382E9A" w:rsidRPr="00382E9A" w:rsidRDefault="00FD075E" w:rsidP="00382E9A">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________</w:t>
            </w:r>
          </w:p>
        </w:tc>
        <w:tc>
          <w:tcPr>
            <w:tcW w:w="113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2051"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200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r>
      <w:tr w:rsidR="00382E9A" w:rsidRPr="00382E9A" w:rsidTr="008234CF">
        <w:trPr>
          <w:trHeight w:val="301"/>
        </w:trPr>
        <w:tc>
          <w:tcPr>
            <w:tcW w:w="851"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354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1276"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113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2051"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c>
          <w:tcPr>
            <w:tcW w:w="2004" w:type="dxa"/>
            <w:tcBorders>
              <w:top w:val="nil"/>
              <w:left w:val="nil"/>
              <w:bottom w:val="nil"/>
              <w:right w:val="nil"/>
            </w:tcBorders>
            <w:shd w:val="clear" w:color="000000" w:fill="FFFFFF"/>
            <w:noWrap/>
            <w:vAlign w:val="bottom"/>
            <w:hideMark/>
          </w:tcPr>
          <w:p w:rsidR="00382E9A" w:rsidRPr="00382E9A" w:rsidRDefault="00382E9A" w:rsidP="00382E9A">
            <w:pPr>
              <w:spacing w:after="0" w:line="240" w:lineRule="auto"/>
              <w:rPr>
                <w:rFonts w:ascii="Times New Roman" w:eastAsia="Times New Roman" w:hAnsi="Times New Roman" w:cs="Times New Roman"/>
                <w:color w:val="000000"/>
                <w:sz w:val="24"/>
                <w:szCs w:val="24"/>
                <w:lang w:eastAsia="hr-HR"/>
              </w:rPr>
            </w:pPr>
            <w:r w:rsidRPr="00382E9A">
              <w:rPr>
                <w:rFonts w:ascii="Times New Roman" w:eastAsia="Times New Roman" w:hAnsi="Times New Roman" w:cs="Times New Roman"/>
                <w:color w:val="000000"/>
                <w:sz w:val="24"/>
                <w:szCs w:val="24"/>
                <w:lang w:eastAsia="hr-HR"/>
              </w:rPr>
              <w:t> </w:t>
            </w:r>
          </w:p>
        </w:tc>
      </w:tr>
    </w:tbl>
    <w:p w:rsidR="00AF0DC7" w:rsidRPr="00F6241C"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b/>
          <w:i/>
          <w:color w:val="000000"/>
          <w:sz w:val="24"/>
          <w:szCs w:val="24"/>
          <w:lang w:eastAsia="hr-HR"/>
        </w:rPr>
        <w:t xml:space="preserve"> </w:t>
      </w:r>
    </w:p>
    <w:p w:rsidR="00AF0DC7" w:rsidRPr="00F6241C"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b/>
          <w:i/>
          <w:color w:val="000000"/>
          <w:sz w:val="24"/>
          <w:szCs w:val="24"/>
          <w:lang w:eastAsia="hr-HR"/>
        </w:rPr>
        <w:t xml:space="preserve"> </w:t>
      </w:r>
    </w:p>
    <w:p w:rsidR="00AF0DC7" w:rsidRPr="00F6241C" w:rsidRDefault="00AF0DC7" w:rsidP="00382E9A">
      <w:pPr>
        <w:spacing w:after="158"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___________________________________________  </w:t>
      </w:r>
    </w:p>
    <w:p w:rsidR="00AF0DC7" w:rsidRPr="00F6241C" w:rsidRDefault="00AF0DC7" w:rsidP="00AF0DC7">
      <w:pPr>
        <w:spacing w:after="0" w:line="259" w:lineRule="auto"/>
        <w:ind w:right="47"/>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i/>
          <w:color w:val="000000"/>
          <w:sz w:val="24"/>
          <w:szCs w:val="24"/>
          <w:lang w:eastAsia="hr-HR"/>
        </w:rPr>
        <w:t xml:space="preserve">                                                      (ime, prezime i potpis ovlaštene osobe za zastupanje) </w:t>
      </w:r>
    </w:p>
    <w:p w:rsidR="00AF0DC7" w:rsidRPr="00F6241C"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0"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 </w:t>
      </w:r>
    </w:p>
    <w:p w:rsidR="00AF0DC7" w:rsidRPr="00F6241C" w:rsidRDefault="00AF0DC7" w:rsidP="00AF0DC7">
      <w:pPr>
        <w:spacing w:after="5" w:line="250" w:lineRule="auto"/>
        <w:ind w:right="51"/>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color w:val="000000"/>
          <w:sz w:val="24"/>
          <w:szCs w:val="24"/>
          <w:lang w:eastAsia="hr-HR"/>
        </w:rPr>
        <w:t xml:space="preserve">U ________________, ____________________. </w:t>
      </w:r>
    </w:p>
    <w:p w:rsidR="00AF0DC7" w:rsidRPr="00F6241C" w:rsidRDefault="00AF0DC7" w:rsidP="00AF0DC7">
      <w:pPr>
        <w:tabs>
          <w:tab w:val="center" w:pos="1132"/>
          <w:tab w:val="center" w:pos="3253"/>
        </w:tabs>
        <w:spacing w:after="0" w:line="259" w:lineRule="auto"/>
        <w:jc w:val="both"/>
        <w:rPr>
          <w:rFonts w:ascii="Times New Roman" w:eastAsia="Times New Roman" w:hAnsi="Times New Roman" w:cs="Times New Roman"/>
          <w:color w:val="000000"/>
          <w:sz w:val="24"/>
          <w:szCs w:val="24"/>
          <w:lang w:eastAsia="hr-HR"/>
        </w:rPr>
      </w:pPr>
      <w:r w:rsidRPr="00F6241C">
        <w:rPr>
          <w:rFonts w:ascii="Times New Roman" w:eastAsia="Times New Roman" w:hAnsi="Times New Roman" w:cs="Times New Roman"/>
          <w:i/>
          <w:color w:val="000000"/>
          <w:sz w:val="24"/>
          <w:szCs w:val="24"/>
          <w:lang w:eastAsia="hr-HR"/>
        </w:rPr>
        <w:t xml:space="preserve">        </w:t>
      </w:r>
      <w:r w:rsidRPr="00F6241C">
        <w:rPr>
          <w:rFonts w:ascii="Times New Roman" w:eastAsia="Times New Roman" w:hAnsi="Times New Roman" w:cs="Times New Roman"/>
          <w:i/>
          <w:color w:val="000000"/>
          <w:sz w:val="24"/>
          <w:szCs w:val="24"/>
          <w:lang w:eastAsia="hr-HR"/>
        </w:rPr>
        <w:tab/>
        <w:t xml:space="preserve"> (mjesto) </w:t>
      </w:r>
      <w:r w:rsidRPr="00F6241C">
        <w:rPr>
          <w:rFonts w:ascii="Times New Roman" w:eastAsia="Times New Roman" w:hAnsi="Times New Roman" w:cs="Times New Roman"/>
          <w:i/>
          <w:color w:val="000000"/>
          <w:sz w:val="24"/>
          <w:szCs w:val="24"/>
          <w:lang w:eastAsia="hr-HR"/>
        </w:rPr>
        <w:tab/>
        <w:t xml:space="preserve">   (dan, mjesec, godina) </w:t>
      </w:r>
      <w:r w:rsidRPr="00F6241C">
        <w:rPr>
          <w:rFonts w:ascii="Times New Roman" w:eastAsia="Times New Roman" w:hAnsi="Times New Roman" w:cs="Times New Roman"/>
          <w:color w:val="000000"/>
          <w:sz w:val="24"/>
          <w:szCs w:val="24"/>
          <w:lang w:eastAsia="hr-HR"/>
        </w:rPr>
        <w:t xml:space="preserve"> </w:t>
      </w:r>
    </w:p>
    <w:p w:rsidR="008234CF" w:rsidRDefault="008234CF" w:rsidP="00AF0DC7">
      <w:pPr>
        <w:spacing w:after="0" w:line="259" w:lineRule="auto"/>
        <w:jc w:val="both"/>
        <w:rPr>
          <w:rFonts w:ascii="Times New Roman" w:eastAsia="Times New Roman" w:hAnsi="Times New Roman" w:cs="Times New Roman"/>
          <w:color w:val="000000"/>
          <w:sz w:val="24"/>
          <w:szCs w:val="24"/>
          <w:lang w:eastAsia="hr-HR"/>
        </w:rPr>
      </w:pPr>
    </w:p>
    <w:p w:rsidR="008234CF" w:rsidRDefault="008234CF" w:rsidP="00AF0DC7">
      <w:pPr>
        <w:spacing w:after="0" w:line="259" w:lineRule="auto"/>
        <w:jc w:val="both"/>
        <w:rPr>
          <w:rFonts w:ascii="Times New Roman" w:eastAsia="Times New Roman" w:hAnsi="Times New Roman" w:cs="Times New Roman"/>
          <w:color w:val="000000"/>
          <w:sz w:val="24"/>
          <w:szCs w:val="24"/>
          <w:lang w:eastAsia="hr-HR"/>
        </w:rPr>
      </w:pPr>
    </w:p>
    <w:p w:rsidR="008234CF" w:rsidRDefault="008234CF" w:rsidP="00AF0DC7">
      <w:pPr>
        <w:spacing w:after="0" w:line="259" w:lineRule="auto"/>
        <w:jc w:val="both"/>
        <w:rPr>
          <w:rFonts w:ascii="Times New Roman" w:eastAsia="Times New Roman" w:hAnsi="Times New Roman" w:cs="Times New Roman"/>
          <w:color w:val="000000"/>
          <w:sz w:val="24"/>
          <w:szCs w:val="24"/>
          <w:lang w:eastAsia="hr-HR"/>
        </w:rPr>
      </w:pPr>
    </w:p>
    <w:p w:rsidR="008234CF" w:rsidRDefault="008234CF" w:rsidP="00AF0DC7">
      <w:pPr>
        <w:spacing w:after="0" w:line="259" w:lineRule="auto"/>
        <w:jc w:val="both"/>
        <w:rPr>
          <w:rFonts w:ascii="Times New Roman" w:eastAsia="Times New Roman" w:hAnsi="Times New Roman" w:cs="Times New Roman"/>
          <w:color w:val="000000"/>
          <w:sz w:val="24"/>
          <w:szCs w:val="24"/>
          <w:lang w:eastAsia="hr-HR"/>
        </w:rPr>
      </w:pPr>
    </w:p>
    <w:p w:rsidR="008234CF" w:rsidRDefault="008234CF" w:rsidP="00AF0DC7">
      <w:pPr>
        <w:spacing w:after="0" w:line="259" w:lineRule="auto"/>
        <w:jc w:val="both"/>
        <w:rPr>
          <w:rFonts w:ascii="Times New Roman" w:eastAsia="Times New Roman" w:hAnsi="Times New Roman" w:cs="Times New Roman"/>
          <w:color w:val="000000"/>
          <w:sz w:val="24"/>
          <w:szCs w:val="24"/>
          <w:lang w:eastAsia="hr-HR"/>
        </w:rPr>
      </w:pPr>
    </w:p>
    <w:p w:rsidR="00AF0DC7" w:rsidRDefault="00AF0DC7" w:rsidP="00AF0DC7">
      <w:pPr>
        <w:spacing w:after="0" w:line="259" w:lineRule="auto"/>
        <w:jc w:val="both"/>
        <w:rPr>
          <w:rFonts w:ascii="Times New Roman" w:eastAsia="Times New Roman" w:hAnsi="Times New Roman" w:cs="Times New Roman"/>
          <w:b/>
          <w:i/>
          <w:color w:val="000000"/>
          <w:sz w:val="24"/>
          <w:szCs w:val="24"/>
          <w:u w:val="single" w:color="000000"/>
          <w:lang w:eastAsia="hr-HR"/>
        </w:rPr>
      </w:pPr>
      <w:r w:rsidRPr="00F6241C">
        <w:rPr>
          <w:rFonts w:ascii="Times New Roman" w:eastAsia="Times New Roman" w:hAnsi="Times New Roman" w:cs="Times New Roman"/>
          <w:color w:val="000000"/>
          <w:sz w:val="24"/>
          <w:szCs w:val="24"/>
          <w:lang w:eastAsia="hr-HR"/>
        </w:rPr>
        <w:lastRenderedPageBreak/>
        <w:t xml:space="preserve"> </w:t>
      </w:r>
      <w:r w:rsidRPr="00F6241C">
        <w:rPr>
          <w:rFonts w:ascii="Times New Roman" w:eastAsia="Times New Roman" w:hAnsi="Times New Roman" w:cs="Times New Roman"/>
          <w:b/>
          <w:i/>
          <w:color w:val="000000"/>
          <w:sz w:val="24"/>
          <w:szCs w:val="24"/>
          <w:u w:val="single" w:color="000000"/>
          <w:lang w:eastAsia="hr-HR"/>
        </w:rPr>
        <w:t>Prilog 4. - Izjava ponuditelja o radnom iskustvu</w:t>
      </w:r>
      <w:r w:rsidR="00D77F97">
        <w:rPr>
          <w:rFonts w:ascii="Times New Roman" w:eastAsia="Times New Roman" w:hAnsi="Times New Roman" w:cs="Times New Roman"/>
          <w:b/>
          <w:i/>
          <w:color w:val="000000"/>
          <w:sz w:val="24"/>
          <w:szCs w:val="24"/>
          <w:u w:val="single" w:color="000000"/>
          <w:lang w:eastAsia="hr-HR"/>
        </w:rPr>
        <w:t xml:space="preserve"> djelatnika</w:t>
      </w:r>
    </w:p>
    <w:p w:rsidR="00D77F97" w:rsidRPr="007708B2" w:rsidRDefault="00D77F97" w:rsidP="00D77F97">
      <w:pPr>
        <w:spacing w:after="0" w:line="259" w:lineRule="auto"/>
        <w:rPr>
          <w:rFonts w:ascii="Times New Roman" w:eastAsia="Times New Roman" w:hAnsi="Times New Roman" w:cs="Times New Roman"/>
          <w:color w:val="000000"/>
          <w:sz w:val="24"/>
          <w:szCs w:val="24"/>
          <w:lang w:eastAsia="hr-HR"/>
        </w:rPr>
      </w:pPr>
    </w:p>
    <w:p w:rsidR="00D77F97" w:rsidRPr="007708B2" w:rsidRDefault="00D77F97" w:rsidP="00D77F97">
      <w:pPr>
        <w:keepNext/>
        <w:keepLines/>
        <w:spacing w:after="0" w:line="259" w:lineRule="auto"/>
        <w:ind w:right="1"/>
        <w:jc w:val="center"/>
        <w:outlineLvl w:val="0"/>
        <w:rPr>
          <w:rFonts w:ascii="Times New Roman" w:eastAsia="Times New Roman" w:hAnsi="Times New Roman" w:cs="Times New Roman"/>
          <w:b/>
          <w:color w:val="000000"/>
          <w:sz w:val="24"/>
          <w:szCs w:val="24"/>
          <w:lang w:eastAsia="hr-HR"/>
        </w:rPr>
      </w:pPr>
      <w:r w:rsidRPr="007708B2">
        <w:rPr>
          <w:rFonts w:ascii="Times New Roman" w:eastAsia="Times New Roman" w:hAnsi="Times New Roman" w:cs="Times New Roman"/>
          <w:b/>
          <w:color w:val="000000"/>
          <w:sz w:val="24"/>
          <w:szCs w:val="24"/>
          <w:lang w:eastAsia="hr-HR"/>
        </w:rPr>
        <w:t>IZJAVA PONUDITELJA</w:t>
      </w:r>
    </w:p>
    <w:p w:rsidR="00D77F97" w:rsidRPr="007708B2" w:rsidRDefault="00D77F97" w:rsidP="00D77F97">
      <w:pPr>
        <w:spacing w:after="5" w:line="250" w:lineRule="auto"/>
        <w:rPr>
          <w:rFonts w:ascii="Times New Roman" w:eastAsia="Times New Roman" w:hAnsi="Times New Roman" w:cs="Times New Roman"/>
          <w:color w:val="000000"/>
          <w:sz w:val="24"/>
          <w:szCs w:val="24"/>
          <w:lang w:eastAsia="hr-HR"/>
        </w:rPr>
      </w:pPr>
    </w:p>
    <w:p w:rsidR="00D77F97" w:rsidRPr="007708B2" w:rsidRDefault="00D77F97" w:rsidP="00D77F97">
      <w:pPr>
        <w:spacing w:after="0" w:line="240" w:lineRule="auto"/>
        <w:rPr>
          <w:rFonts w:ascii="Times New Roman" w:eastAsia="Times New Roman" w:hAnsi="Times New Roman" w:cs="Times New Roman"/>
          <w:sz w:val="24"/>
          <w:szCs w:val="24"/>
        </w:rPr>
      </w:pPr>
      <w:r w:rsidRPr="007708B2">
        <w:rPr>
          <w:rFonts w:ascii="Times New Roman" w:eastAsia="Times New Roman" w:hAnsi="Times New Roman" w:cs="Times New Roman"/>
          <w:color w:val="000000"/>
          <w:sz w:val="24"/>
          <w:szCs w:val="24"/>
          <w:lang w:eastAsia="hr-HR"/>
        </w:rPr>
        <w:t>Izjave o</w:t>
      </w:r>
      <w:r w:rsidRPr="007708B2">
        <w:rPr>
          <w:rFonts w:ascii="Times New Roman" w:eastAsia="Times New Roman" w:hAnsi="Times New Roman" w:cs="Times New Roman"/>
          <w:sz w:val="24"/>
          <w:szCs w:val="24"/>
        </w:rPr>
        <w:t xml:space="preserve"> minimalnom radnom iskustvu djelatnika ovisno o njegovim stručnim kvalifikacijama kako slijedi: </w:t>
      </w:r>
    </w:p>
    <w:p w:rsidR="00D77F97" w:rsidRPr="007708B2" w:rsidRDefault="00D77F97" w:rsidP="00D77F97">
      <w:pPr>
        <w:numPr>
          <w:ilvl w:val="0"/>
          <w:numId w:val="32"/>
        </w:numPr>
        <w:spacing w:after="5" w:line="250" w:lineRule="auto"/>
        <w:contextualSpacing/>
        <w:jc w:val="both"/>
        <w:rPr>
          <w:rFonts w:ascii="Times New Roman" w:eastAsia="Times New Roman" w:hAnsi="Times New Roman" w:cs="Times New Roman"/>
          <w:color w:val="000000"/>
          <w:sz w:val="24"/>
          <w:szCs w:val="24"/>
          <w:lang w:eastAsia="hr-HR"/>
        </w:rPr>
      </w:pPr>
      <w:proofErr w:type="spellStart"/>
      <w:r w:rsidRPr="007708B2">
        <w:rPr>
          <w:rFonts w:ascii="Times New Roman" w:eastAsia="Times New Roman" w:hAnsi="Times New Roman" w:cs="Times New Roman"/>
          <w:color w:val="000000"/>
          <w:sz w:val="24"/>
          <w:szCs w:val="24"/>
          <w:lang w:eastAsia="hr-HR"/>
        </w:rPr>
        <w:t>Expert</w:t>
      </w:r>
      <w:proofErr w:type="spellEnd"/>
      <w:r w:rsidRPr="007708B2">
        <w:rPr>
          <w:rFonts w:ascii="Times New Roman" w:eastAsia="Times New Roman" w:hAnsi="Times New Roman" w:cs="Times New Roman"/>
          <w:color w:val="000000"/>
          <w:sz w:val="24"/>
          <w:szCs w:val="24"/>
          <w:lang w:eastAsia="hr-HR"/>
        </w:rPr>
        <w:t xml:space="preserve">: više od 10 godina radnog iskustva u ICT projektima </w:t>
      </w:r>
    </w:p>
    <w:p w:rsidR="00D77F97" w:rsidRPr="007708B2" w:rsidRDefault="00D77F97" w:rsidP="00D77F97">
      <w:pPr>
        <w:numPr>
          <w:ilvl w:val="0"/>
          <w:numId w:val="32"/>
        </w:numPr>
        <w:spacing w:after="5" w:line="250" w:lineRule="auto"/>
        <w:contextualSpacing/>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Specijalist: više od 5 godina radnog iskustva u ICT projektima </w:t>
      </w:r>
    </w:p>
    <w:p w:rsidR="00D77F97" w:rsidRPr="007708B2" w:rsidRDefault="00D77F97" w:rsidP="00D77F97">
      <w:pPr>
        <w:numPr>
          <w:ilvl w:val="0"/>
          <w:numId w:val="32"/>
        </w:numPr>
        <w:spacing w:after="5" w:line="250" w:lineRule="auto"/>
        <w:contextualSpacing/>
        <w:jc w:val="both"/>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Suradnik: više od 3 godine radnog iskustva u ICT projektima </w:t>
      </w:r>
    </w:p>
    <w:p w:rsidR="00D77F97" w:rsidRPr="00A55A5D" w:rsidRDefault="00D77F97" w:rsidP="00D77F97">
      <w:pPr>
        <w:spacing w:after="14" w:line="259" w:lineRule="auto"/>
        <w:rPr>
          <w:rFonts w:ascii="Times New Roman" w:eastAsia="Times New Roman" w:hAnsi="Times New Roman" w:cs="Times New Roman"/>
          <w:b/>
          <w:color w:val="000000"/>
          <w:sz w:val="24"/>
          <w:szCs w:val="24"/>
          <w:u w:val="single"/>
          <w:lang w:eastAsia="hr-HR"/>
        </w:rPr>
      </w:pPr>
      <w:r w:rsidRPr="007708B2">
        <w:rPr>
          <w:rFonts w:ascii="Times New Roman" w:eastAsia="Times New Roman" w:hAnsi="Times New Roman" w:cs="Times New Roman"/>
          <w:color w:val="000000"/>
          <w:sz w:val="24"/>
          <w:szCs w:val="24"/>
          <w:lang w:eastAsia="hr-HR"/>
        </w:rPr>
        <w:t xml:space="preserve"> </w:t>
      </w:r>
      <w:r w:rsidR="00A55A5D">
        <w:rPr>
          <w:rFonts w:ascii="Times New Roman" w:eastAsia="Times New Roman" w:hAnsi="Times New Roman" w:cs="Times New Roman"/>
          <w:color w:val="000000"/>
          <w:sz w:val="24"/>
          <w:szCs w:val="24"/>
          <w:lang w:eastAsia="hr-HR"/>
        </w:rPr>
        <w:t xml:space="preserve">                       </w:t>
      </w:r>
      <w:r w:rsidR="00A55A5D" w:rsidRPr="00A55A5D">
        <w:rPr>
          <w:rFonts w:ascii="Times New Roman" w:eastAsia="Times New Roman" w:hAnsi="Times New Roman" w:cs="Times New Roman"/>
          <w:b/>
          <w:color w:val="000000"/>
          <w:sz w:val="24"/>
          <w:szCs w:val="24"/>
          <w:u w:val="single"/>
          <w:lang w:eastAsia="hr-HR"/>
        </w:rPr>
        <w:t>(zaokružiti jedan od odgovora)</w:t>
      </w:r>
    </w:p>
    <w:p w:rsidR="00D77F97" w:rsidRPr="007708B2" w:rsidRDefault="00D77F97" w:rsidP="00D77F97">
      <w:pPr>
        <w:spacing w:after="5" w:line="250" w:lineRule="auto"/>
        <w:ind w:right="51"/>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Predmet nabave:  Isporuka i instalacija centralnog </w:t>
      </w:r>
      <w:proofErr w:type="spellStart"/>
      <w:r w:rsidRPr="007708B2">
        <w:rPr>
          <w:rFonts w:ascii="Times New Roman" w:eastAsia="Times New Roman" w:hAnsi="Times New Roman" w:cs="Times New Roman"/>
          <w:color w:val="000000"/>
          <w:sz w:val="24"/>
          <w:szCs w:val="24"/>
          <w:lang w:eastAsia="hr-HR"/>
        </w:rPr>
        <w:t>vatrozida</w:t>
      </w:r>
      <w:proofErr w:type="spellEnd"/>
    </w:p>
    <w:p w:rsidR="00D77F97" w:rsidRPr="007708B2" w:rsidRDefault="00D77F97" w:rsidP="00D77F97">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D77F97" w:rsidRPr="007708B2" w:rsidRDefault="00D77F97" w:rsidP="00D77F97">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D77F97" w:rsidRPr="007708B2" w:rsidRDefault="00D77F97" w:rsidP="00D77F97">
      <w:pPr>
        <w:tabs>
          <w:tab w:val="center" w:pos="4164"/>
        </w:tabs>
        <w:spacing w:after="5" w:line="250"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Naziv ponuditelja: </w:t>
      </w:r>
      <w:r w:rsidRPr="007708B2">
        <w:rPr>
          <w:rFonts w:ascii="Times New Roman" w:eastAsia="Times New Roman" w:hAnsi="Times New Roman" w:cs="Times New Roman"/>
          <w:color w:val="000000"/>
          <w:sz w:val="24"/>
          <w:szCs w:val="24"/>
          <w:lang w:eastAsia="hr-HR"/>
        </w:rPr>
        <w:tab/>
        <w:t xml:space="preserve">__________________________________  </w:t>
      </w:r>
    </w:p>
    <w:p w:rsidR="00D77F97" w:rsidRPr="007708B2" w:rsidRDefault="00D77F97" w:rsidP="00D77F97">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D77F97" w:rsidRPr="007708B2" w:rsidRDefault="00D77F97" w:rsidP="00D77F97">
      <w:pPr>
        <w:tabs>
          <w:tab w:val="center" w:pos="1416"/>
          <w:tab w:val="center" w:pos="4164"/>
        </w:tabs>
        <w:spacing w:after="5" w:line="250"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Sjedište: </w:t>
      </w:r>
      <w:r w:rsidRPr="007708B2">
        <w:rPr>
          <w:rFonts w:ascii="Times New Roman" w:eastAsia="Times New Roman" w:hAnsi="Times New Roman" w:cs="Times New Roman"/>
          <w:color w:val="000000"/>
          <w:sz w:val="24"/>
          <w:szCs w:val="24"/>
          <w:lang w:eastAsia="hr-HR"/>
        </w:rPr>
        <w:tab/>
        <w:t xml:space="preserve"> </w:t>
      </w:r>
      <w:r w:rsidRPr="007708B2">
        <w:rPr>
          <w:rFonts w:ascii="Times New Roman" w:eastAsia="Times New Roman" w:hAnsi="Times New Roman" w:cs="Times New Roman"/>
          <w:color w:val="000000"/>
          <w:sz w:val="24"/>
          <w:szCs w:val="24"/>
          <w:lang w:eastAsia="hr-HR"/>
        </w:rPr>
        <w:tab/>
        <w:t xml:space="preserve">__________________________________ </w:t>
      </w:r>
    </w:p>
    <w:p w:rsidR="00D77F97" w:rsidRPr="007708B2" w:rsidRDefault="00D77F97" w:rsidP="00D77F97">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D77F97" w:rsidRPr="007708B2" w:rsidRDefault="00D77F97" w:rsidP="00D77F97">
      <w:pPr>
        <w:tabs>
          <w:tab w:val="center" w:pos="1416"/>
          <w:tab w:val="center" w:pos="4164"/>
        </w:tabs>
        <w:spacing w:after="5" w:line="250"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OIB:  </w:t>
      </w:r>
      <w:r w:rsidRPr="007708B2">
        <w:rPr>
          <w:rFonts w:ascii="Times New Roman" w:eastAsia="Times New Roman" w:hAnsi="Times New Roman" w:cs="Times New Roman"/>
          <w:color w:val="000000"/>
          <w:sz w:val="24"/>
          <w:szCs w:val="24"/>
          <w:lang w:eastAsia="hr-HR"/>
        </w:rPr>
        <w:tab/>
        <w:t xml:space="preserve"> </w:t>
      </w:r>
      <w:r w:rsidRPr="007708B2">
        <w:rPr>
          <w:rFonts w:ascii="Times New Roman" w:eastAsia="Times New Roman" w:hAnsi="Times New Roman" w:cs="Times New Roman"/>
          <w:color w:val="000000"/>
          <w:sz w:val="24"/>
          <w:szCs w:val="24"/>
          <w:lang w:eastAsia="hr-HR"/>
        </w:rPr>
        <w:tab/>
        <w:t xml:space="preserve">__________________________________ </w:t>
      </w:r>
    </w:p>
    <w:p w:rsidR="00D77F97" w:rsidRPr="007708B2" w:rsidRDefault="00D77F97" w:rsidP="00D77F97">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D77F97" w:rsidRPr="007708B2" w:rsidRDefault="00D77F97" w:rsidP="00D77F97">
      <w:pPr>
        <w:spacing w:after="0" w:line="240" w:lineRule="auto"/>
        <w:rPr>
          <w:rFonts w:ascii="Times New Roman" w:eastAsia="Times New Roman" w:hAnsi="Times New Roman" w:cs="Times New Roman"/>
          <w:sz w:val="24"/>
          <w:szCs w:val="24"/>
        </w:rPr>
      </w:pPr>
    </w:p>
    <w:p w:rsidR="00D77F97" w:rsidRPr="007708B2" w:rsidRDefault="00D77F97" w:rsidP="00D77F97">
      <w:pPr>
        <w:spacing w:after="0" w:line="240" w:lineRule="auto"/>
        <w:rPr>
          <w:rFonts w:ascii="Times New Roman" w:eastAsia="Times New Roman" w:hAnsi="Times New Roman" w:cs="Times New Roman"/>
          <w:sz w:val="24"/>
          <w:szCs w:val="24"/>
        </w:rPr>
      </w:pPr>
      <w:r w:rsidRPr="007708B2">
        <w:rPr>
          <w:rFonts w:ascii="Times New Roman" w:eastAsia="Times New Roman" w:hAnsi="Times New Roman" w:cs="Times New Roman"/>
          <w:sz w:val="24"/>
          <w:szCs w:val="24"/>
        </w:rPr>
        <w:t xml:space="preserve">Djelatnici: </w:t>
      </w:r>
    </w:p>
    <w:p w:rsidR="00D77F97" w:rsidRPr="007708B2" w:rsidRDefault="00D77F97" w:rsidP="00D77F97">
      <w:pPr>
        <w:spacing w:after="0" w:line="240" w:lineRule="auto"/>
        <w:rPr>
          <w:rFonts w:ascii="Times New Roman" w:eastAsia="Times New Roman" w:hAnsi="Times New Roman" w:cs="Times New Roman"/>
          <w:sz w:val="24"/>
          <w:szCs w:val="24"/>
        </w:rPr>
      </w:pPr>
    </w:p>
    <w:p w:rsidR="00D77F97" w:rsidRPr="007708B2" w:rsidRDefault="00D77F97" w:rsidP="00D77F97">
      <w:pPr>
        <w:spacing w:after="0" w:line="240" w:lineRule="auto"/>
        <w:rPr>
          <w:rFonts w:ascii="Times New Roman" w:eastAsia="Times New Roman" w:hAnsi="Times New Roman" w:cs="Times New Roman"/>
          <w:sz w:val="24"/>
          <w:szCs w:val="24"/>
        </w:rPr>
      </w:pPr>
      <w:r w:rsidRPr="007708B2">
        <w:rPr>
          <w:rFonts w:ascii="Times New Roman" w:eastAsia="Times New Roman" w:hAnsi="Times New Roman" w:cs="Times New Roman"/>
          <w:sz w:val="24"/>
          <w:szCs w:val="24"/>
        </w:rPr>
        <w:t>______________________________________</w:t>
      </w:r>
    </w:p>
    <w:p w:rsidR="00D77F97" w:rsidRPr="007708B2" w:rsidRDefault="00D77F97" w:rsidP="00D77F97">
      <w:pPr>
        <w:spacing w:after="0" w:line="240" w:lineRule="auto"/>
        <w:rPr>
          <w:rFonts w:ascii="Times New Roman" w:eastAsia="Times New Roman" w:hAnsi="Times New Roman" w:cs="Times New Roman"/>
          <w:sz w:val="24"/>
          <w:szCs w:val="24"/>
        </w:rPr>
      </w:pPr>
    </w:p>
    <w:p w:rsidR="00D77F97" w:rsidRPr="007708B2" w:rsidRDefault="00D77F97" w:rsidP="00D77F97">
      <w:pPr>
        <w:spacing w:after="0" w:line="240" w:lineRule="auto"/>
        <w:rPr>
          <w:rFonts w:ascii="Times New Roman" w:eastAsia="Times New Roman" w:hAnsi="Times New Roman" w:cs="Times New Roman"/>
          <w:sz w:val="24"/>
          <w:szCs w:val="24"/>
        </w:rPr>
      </w:pPr>
      <w:r w:rsidRPr="007708B2">
        <w:rPr>
          <w:rFonts w:ascii="Times New Roman" w:eastAsia="Times New Roman" w:hAnsi="Times New Roman" w:cs="Times New Roman"/>
          <w:sz w:val="24"/>
          <w:szCs w:val="24"/>
        </w:rPr>
        <w:t>______________________________________</w:t>
      </w:r>
    </w:p>
    <w:p w:rsidR="00D77F97" w:rsidRPr="007708B2" w:rsidRDefault="00D77F97" w:rsidP="00D77F97">
      <w:pPr>
        <w:spacing w:after="0" w:line="240" w:lineRule="auto"/>
        <w:rPr>
          <w:rFonts w:ascii="Times New Roman" w:eastAsia="Times New Roman" w:hAnsi="Times New Roman" w:cs="Times New Roman"/>
          <w:sz w:val="24"/>
          <w:szCs w:val="24"/>
        </w:rPr>
      </w:pPr>
    </w:p>
    <w:p w:rsidR="00D77F97" w:rsidRPr="007708B2" w:rsidRDefault="00D77F97" w:rsidP="00D77F97">
      <w:pPr>
        <w:spacing w:after="0" w:line="240" w:lineRule="auto"/>
        <w:rPr>
          <w:rFonts w:ascii="Times New Roman" w:eastAsia="Times New Roman" w:hAnsi="Times New Roman" w:cs="Times New Roman"/>
          <w:sz w:val="24"/>
          <w:szCs w:val="24"/>
        </w:rPr>
      </w:pPr>
      <w:r w:rsidRPr="007708B2">
        <w:rPr>
          <w:rFonts w:ascii="Times New Roman" w:eastAsia="Times New Roman" w:hAnsi="Times New Roman" w:cs="Times New Roman"/>
          <w:sz w:val="24"/>
          <w:szCs w:val="24"/>
        </w:rPr>
        <w:t>______________________________________</w:t>
      </w:r>
    </w:p>
    <w:p w:rsidR="00D77F97" w:rsidRPr="007708B2" w:rsidRDefault="00D77F97" w:rsidP="00D77F97">
      <w:pPr>
        <w:spacing w:after="0" w:line="240" w:lineRule="auto"/>
        <w:rPr>
          <w:rFonts w:ascii="Times New Roman" w:eastAsia="Times New Roman" w:hAnsi="Times New Roman" w:cs="Times New Roman"/>
          <w:sz w:val="24"/>
          <w:szCs w:val="24"/>
        </w:rPr>
      </w:pPr>
    </w:p>
    <w:p w:rsidR="00D77F97" w:rsidRPr="007708B2" w:rsidRDefault="00D77F97" w:rsidP="00D77F97">
      <w:pPr>
        <w:spacing w:after="0" w:line="240" w:lineRule="auto"/>
        <w:rPr>
          <w:rFonts w:ascii="Times New Roman" w:eastAsia="Times New Roman" w:hAnsi="Times New Roman" w:cs="Times New Roman"/>
          <w:sz w:val="24"/>
          <w:szCs w:val="24"/>
        </w:rPr>
      </w:pPr>
      <w:r w:rsidRPr="007708B2">
        <w:rPr>
          <w:rFonts w:ascii="Times New Roman" w:eastAsia="Times New Roman" w:hAnsi="Times New Roman" w:cs="Times New Roman"/>
          <w:sz w:val="24"/>
          <w:szCs w:val="24"/>
        </w:rPr>
        <w:t>______________________________________</w:t>
      </w:r>
    </w:p>
    <w:p w:rsidR="00D77F97" w:rsidRPr="007708B2" w:rsidRDefault="00D77F97" w:rsidP="00D77F97">
      <w:pPr>
        <w:spacing w:after="0" w:line="240" w:lineRule="auto"/>
        <w:rPr>
          <w:rFonts w:ascii="Times New Roman" w:eastAsia="Times New Roman" w:hAnsi="Times New Roman" w:cs="Times New Roman"/>
          <w:sz w:val="24"/>
          <w:szCs w:val="24"/>
        </w:rPr>
      </w:pPr>
    </w:p>
    <w:p w:rsidR="00D77F97" w:rsidRPr="007708B2" w:rsidRDefault="00D77F97" w:rsidP="00D77F97">
      <w:pPr>
        <w:spacing w:after="0" w:line="240" w:lineRule="auto"/>
        <w:rPr>
          <w:rFonts w:ascii="Times New Roman" w:eastAsia="Times New Roman" w:hAnsi="Times New Roman" w:cs="Times New Roman"/>
          <w:sz w:val="24"/>
          <w:szCs w:val="24"/>
        </w:rPr>
      </w:pPr>
    </w:p>
    <w:p w:rsidR="00D77F97" w:rsidRPr="007708B2" w:rsidRDefault="00D77F97" w:rsidP="00D77F97">
      <w:pPr>
        <w:spacing w:after="0" w:line="240" w:lineRule="auto"/>
        <w:rPr>
          <w:rFonts w:ascii="Times New Roman" w:eastAsia="Times New Roman" w:hAnsi="Times New Roman" w:cs="Times New Roman"/>
          <w:sz w:val="24"/>
          <w:szCs w:val="24"/>
        </w:rPr>
      </w:pPr>
    </w:p>
    <w:p w:rsidR="00D77F97" w:rsidRPr="007708B2" w:rsidRDefault="00D77F97" w:rsidP="00D77F97">
      <w:pPr>
        <w:spacing w:after="0" w:line="259" w:lineRule="auto"/>
        <w:ind w:right="25"/>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___________________________________________  </w:t>
      </w:r>
    </w:p>
    <w:p w:rsidR="00D77F97" w:rsidRPr="007708B2" w:rsidRDefault="00D77F97" w:rsidP="00D77F97">
      <w:pPr>
        <w:spacing w:after="0" w:line="259" w:lineRule="auto"/>
        <w:ind w:right="47"/>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i/>
          <w:color w:val="000000"/>
          <w:sz w:val="24"/>
          <w:szCs w:val="24"/>
          <w:lang w:eastAsia="hr-HR"/>
        </w:rPr>
        <w:t xml:space="preserve">                                                       (ime, prezime i potpis ovlaštene osobe za zastupanje) </w:t>
      </w:r>
    </w:p>
    <w:p w:rsidR="00D77F97" w:rsidRPr="007708B2" w:rsidRDefault="00D77F97" w:rsidP="00D77F97">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D77F97" w:rsidRPr="007708B2" w:rsidRDefault="00D77F97" w:rsidP="00D77F97">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D77F97" w:rsidRPr="007708B2" w:rsidRDefault="00D77F97" w:rsidP="00D77F97">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D77F97" w:rsidRPr="007708B2" w:rsidRDefault="00D77F97" w:rsidP="00D77F97">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D77F97" w:rsidRPr="007708B2" w:rsidRDefault="00D77F97" w:rsidP="00D77F97">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D77F97" w:rsidRPr="007708B2" w:rsidRDefault="00D77F97" w:rsidP="00D77F97">
      <w:pPr>
        <w:spacing w:after="5" w:line="250" w:lineRule="auto"/>
        <w:ind w:right="51"/>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U ________________, ____________________. </w:t>
      </w:r>
    </w:p>
    <w:p w:rsidR="00D77F97" w:rsidRPr="007708B2" w:rsidRDefault="00D77F97" w:rsidP="00D77F97">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D77F97" w:rsidRPr="007708B2" w:rsidRDefault="00D77F97" w:rsidP="00D77F97">
      <w:pPr>
        <w:tabs>
          <w:tab w:val="center" w:pos="1132"/>
          <w:tab w:val="center" w:pos="3254"/>
        </w:tabs>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i/>
          <w:color w:val="000000"/>
          <w:sz w:val="24"/>
          <w:szCs w:val="24"/>
          <w:lang w:eastAsia="hr-HR"/>
        </w:rPr>
        <w:t xml:space="preserve">        </w:t>
      </w:r>
      <w:r w:rsidRPr="007708B2">
        <w:rPr>
          <w:rFonts w:ascii="Times New Roman" w:eastAsia="Times New Roman" w:hAnsi="Times New Roman" w:cs="Times New Roman"/>
          <w:i/>
          <w:color w:val="000000"/>
          <w:sz w:val="24"/>
          <w:szCs w:val="24"/>
          <w:lang w:eastAsia="hr-HR"/>
        </w:rPr>
        <w:tab/>
        <w:t xml:space="preserve"> (mjesto) </w:t>
      </w:r>
      <w:r w:rsidRPr="007708B2">
        <w:rPr>
          <w:rFonts w:ascii="Times New Roman" w:eastAsia="Times New Roman" w:hAnsi="Times New Roman" w:cs="Times New Roman"/>
          <w:i/>
          <w:color w:val="000000"/>
          <w:sz w:val="24"/>
          <w:szCs w:val="24"/>
          <w:lang w:eastAsia="hr-HR"/>
        </w:rPr>
        <w:tab/>
        <w:t xml:space="preserve">   (dan, mjesec, godina)  </w:t>
      </w:r>
    </w:p>
    <w:p w:rsidR="00D77F97" w:rsidRPr="007708B2" w:rsidRDefault="00D77F97" w:rsidP="00D77F97">
      <w:pPr>
        <w:spacing w:after="0" w:line="259" w:lineRule="auto"/>
        <w:rPr>
          <w:rFonts w:ascii="Times New Roman" w:eastAsia="Times New Roman" w:hAnsi="Times New Roman" w:cs="Times New Roman"/>
          <w:color w:val="000000"/>
          <w:sz w:val="24"/>
          <w:szCs w:val="24"/>
          <w:lang w:eastAsia="hr-HR"/>
        </w:rPr>
      </w:pPr>
    </w:p>
    <w:p w:rsidR="00D77F97" w:rsidRPr="007708B2" w:rsidRDefault="00D77F97" w:rsidP="00D77F97">
      <w:pPr>
        <w:spacing w:after="0" w:line="240" w:lineRule="auto"/>
        <w:rPr>
          <w:rFonts w:ascii="Times New Roman" w:eastAsia="Times New Roman" w:hAnsi="Times New Roman" w:cs="Times New Roman"/>
          <w:sz w:val="24"/>
          <w:szCs w:val="24"/>
        </w:rPr>
      </w:pPr>
    </w:p>
    <w:p w:rsidR="00D77F97" w:rsidRDefault="00D77F97" w:rsidP="00D77F97">
      <w:pPr>
        <w:spacing w:after="169" w:line="249" w:lineRule="auto"/>
        <w:jc w:val="both"/>
        <w:rPr>
          <w:rFonts w:ascii="Times New Roman" w:eastAsia="Times New Roman" w:hAnsi="Times New Roman" w:cs="Times New Roman"/>
          <w:b/>
          <w:color w:val="000000"/>
          <w:sz w:val="24"/>
          <w:szCs w:val="24"/>
          <w:lang w:eastAsia="hr-HR"/>
        </w:rPr>
      </w:pPr>
    </w:p>
    <w:p w:rsidR="00D77F97" w:rsidRPr="00F6241C" w:rsidRDefault="00D77F97" w:rsidP="00D77F97">
      <w:pPr>
        <w:spacing w:after="169" w:line="249" w:lineRule="auto"/>
        <w:jc w:val="both"/>
        <w:rPr>
          <w:rFonts w:ascii="Times New Roman" w:eastAsia="Times New Roman" w:hAnsi="Times New Roman" w:cs="Times New Roman"/>
          <w:b/>
          <w:color w:val="000000"/>
          <w:sz w:val="24"/>
          <w:szCs w:val="24"/>
          <w:lang w:eastAsia="hr-HR"/>
        </w:rPr>
      </w:pPr>
    </w:p>
    <w:p w:rsidR="00AF0DC7" w:rsidRDefault="00AF0DC7" w:rsidP="00AF0DC7">
      <w:pPr>
        <w:spacing w:after="0" w:line="259" w:lineRule="auto"/>
        <w:jc w:val="both"/>
        <w:rPr>
          <w:rFonts w:ascii="Times New Roman" w:eastAsia="Times New Roman" w:hAnsi="Times New Roman" w:cs="Times New Roman"/>
          <w:color w:val="000000"/>
          <w:sz w:val="24"/>
          <w:szCs w:val="24"/>
          <w:lang w:eastAsia="hr-HR"/>
        </w:rPr>
      </w:pPr>
    </w:p>
    <w:p w:rsidR="008E35AC" w:rsidRPr="008E35AC" w:rsidRDefault="008E35AC" w:rsidP="008E35AC">
      <w:pPr>
        <w:spacing w:after="0" w:line="259" w:lineRule="auto"/>
        <w:rPr>
          <w:rFonts w:ascii="Times New Roman" w:eastAsia="Times New Roman" w:hAnsi="Times New Roman" w:cs="Times New Roman"/>
          <w:b/>
          <w:i/>
          <w:color w:val="000000"/>
          <w:sz w:val="24"/>
          <w:szCs w:val="24"/>
          <w:lang w:eastAsia="hr-HR"/>
        </w:rPr>
      </w:pPr>
      <w:r w:rsidRPr="008E35AC">
        <w:rPr>
          <w:rFonts w:ascii="Times New Roman" w:eastAsia="Times New Roman" w:hAnsi="Times New Roman" w:cs="Times New Roman"/>
          <w:b/>
          <w:i/>
          <w:color w:val="000000"/>
          <w:sz w:val="24"/>
          <w:szCs w:val="24"/>
          <w:u w:val="single" w:color="000000"/>
          <w:lang w:eastAsia="hr-HR"/>
        </w:rPr>
        <w:lastRenderedPageBreak/>
        <w:t xml:space="preserve">Prilog 5. - </w:t>
      </w:r>
      <w:r w:rsidRPr="008E35AC">
        <w:rPr>
          <w:rFonts w:ascii="Times New Roman" w:hAnsi="Times New Roman" w:cs="Times New Roman"/>
          <w:b/>
          <w:i/>
          <w:color w:val="000000"/>
          <w:sz w:val="24"/>
          <w:szCs w:val="24"/>
          <w:u w:val="single"/>
          <w:lang w:eastAsia="hr-HR"/>
        </w:rPr>
        <w:t>Izjava ponuditelja o izvršenju usluga drugim ugovornim stranama</w:t>
      </w:r>
      <w:r w:rsidRPr="008E35AC">
        <w:rPr>
          <w:rFonts w:ascii="Times New Roman" w:eastAsia="Times New Roman" w:hAnsi="Times New Roman" w:cs="Times New Roman"/>
          <w:b/>
          <w:i/>
          <w:color w:val="000000"/>
          <w:sz w:val="24"/>
          <w:szCs w:val="24"/>
          <w:u w:val="single" w:color="000000"/>
          <w:lang w:eastAsia="hr-HR"/>
        </w:rPr>
        <w:t xml:space="preserve"> </w:t>
      </w:r>
    </w:p>
    <w:p w:rsidR="008E35AC" w:rsidRPr="007708B2" w:rsidRDefault="008E35AC" w:rsidP="008E35AC">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b/>
          <w:i/>
          <w:color w:val="000000"/>
          <w:sz w:val="24"/>
          <w:szCs w:val="24"/>
          <w:lang w:eastAsia="hr-HR"/>
        </w:rPr>
        <w:t xml:space="preserve"> </w:t>
      </w:r>
    </w:p>
    <w:p w:rsidR="008E35AC" w:rsidRPr="007708B2" w:rsidRDefault="008E35AC" w:rsidP="008E35AC">
      <w:pPr>
        <w:spacing w:after="88"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b/>
          <w:i/>
          <w:color w:val="000000"/>
          <w:sz w:val="24"/>
          <w:szCs w:val="24"/>
          <w:lang w:eastAsia="hr-HR"/>
        </w:rPr>
        <w:t xml:space="preserve"> </w:t>
      </w:r>
      <w:r w:rsidRPr="007708B2">
        <w:rPr>
          <w:rFonts w:ascii="Times New Roman" w:eastAsia="Times New Roman" w:hAnsi="Times New Roman" w:cs="Times New Roman"/>
          <w:b/>
          <w:color w:val="000000"/>
          <w:sz w:val="24"/>
          <w:szCs w:val="24"/>
          <w:lang w:eastAsia="hr-HR"/>
        </w:rPr>
        <w:t xml:space="preserve"> </w:t>
      </w:r>
    </w:p>
    <w:p w:rsidR="008E35AC" w:rsidRPr="007708B2" w:rsidRDefault="008E35AC" w:rsidP="008E35AC">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b/>
          <w:color w:val="000000"/>
          <w:sz w:val="24"/>
          <w:szCs w:val="24"/>
          <w:lang w:eastAsia="hr-HR"/>
        </w:rPr>
        <w:t xml:space="preserve"> </w:t>
      </w:r>
    </w:p>
    <w:p w:rsidR="008E35AC" w:rsidRPr="007708B2" w:rsidRDefault="008E35AC" w:rsidP="008E35AC">
      <w:pPr>
        <w:keepNext/>
        <w:keepLines/>
        <w:spacing w:after="0" w:line="259" w:lineRule="auto"/>
        <w:ind w:right="1"/>
        <w:jc w:val="center"/>
        <w:outlineLvl w:val="0"/>
        <w:rPr>
          <w:rFonts w:ascii="Times New Roman" w:eastAsia="Times New Roman" w:hAnsi="Times New Roman" w:cs="Times New Roman"/>
          <w:b/>
          <w:color w:val="000000"/>
          <w:sz w:val="24"/>
          <w:szCs w:val="24"/>
          <w:lang w:eastAsia="hr-HR"/>
        </w:rPr>
      </w:pPr>
      <w:r w:rsidRPr="007708B2">
        <w:rPr>
          <w:rFonts w:ascii="Times New Roman" w:eastAsia="Times New Roman" w:hAnsi="Times New Roman" w:cs="Times New Roman"/>
          <w:b/>
          <w:color w:val="000000"/>
          <w:sz w:val="24"/>
          <w:szCs w:val="24"/>
          <w:lang w:eastAsia="hr-HR"/>
        </w:rPr>
        <w:t>IZJAVA PONUDITELJA</w:t>
      </w:r>
    </w:p>
    <w:p w:rsidR="008E35AC" w:rsidRPr="007708B2" w:rsidRDefault="008E35AC" w:rsidP="008E35AC">
      <w:pPr>
        <w:spacing w:after="5" w:line="250" w:lineRule="auto"/>
        <w:rPr>
          <w:rFonts w:ascii="Times New Roman" w:eastAsia="Times New Roman" w:hAnsi="Times New Roman" w:cs="Times New Roman"/>
          <w:color w:val="000000"/>
          <w:sz w:val="24"/>
          <w:szCs w:val="24"/>
          <w:lang w:eastAsia="hr-HR"/>
        </w:rPr>
      </w:pPr>
    </w:p>
    <w:p w:rsidR="008E35AC" w:rsidRPr="00A12E58" w:rsidRDefault="00C34CB4" w:rsidP="00C34CB4">
      <w:pPr>
        <w:spacing w:after="0" w:line="240" w:lineRule="auto"/>
        <w:jc w:val="both"/>
        <w:rPr>
          <w:rFonts w:ascii="Times New Roman" w:eastAsia="Times New Roman" w:hAnsi="Times New Roman" w:cs="Times New Roman"/>
          <w:sz w:val="24"/>
          <w:szCs w:val="24"/>
        </w:rPr>
      </w:pPr>
      <w:r w:rsidRPr="00A12E58">
        <w:rPr>
          <w:rFonts w:ascii="Times New Roman" w:eastAsia="Times New Roman" w:hAnsi="Times New Roman" w:cs="Times New Roman"/>
          <w:sz w:val="24"/>
          <w:szCs w:val="24"/>
          <w:lang w:eastAsia="hr-HR"/>
        </w:rPr>
        <w:t>Izjava</w:t>
      </w:r>
      <w:r w:rsidR="008E35AC" w:rsidRPr="00A12E58">
        <w:rPr>
          <w:rFonts w:ascii="Times New Roman" w:eastAsia="Times New Roman" w:hAnsi="Times New Roman" w:cs="Times New Roman"/>
          <w:sz w:val="24"/>
          <w:szCs w:val="24"/>
          <w:lang w:eastAsia="hr-HR"/>
        </w:rPr>
        <w:t xml:space="preserve"> o</w:t>
      </w:r>
      <w:r w:rsidR="008E35AC" w:rsidRPr="00A12E58">
        <w:rPr>
          <w:rFonts w:ascii="Times New Roman" w:eastAsia="Times New Roman" w:hAnsi="Times New Roman" w:cs="Times New Roman"/>
          <w:sz w:val="24"/>
          <w:szCs w:val="24"/>
        </w:rPr>
        <w:t xml:space="preserve"> </w:t>
      </w:r>
      <w:proofErr w:type="spellStart"/>
      <w:r w:rsidR="008E35AC" w:rsidRPr="00A12E58">
        <w:rPr>
          <w:rFonts w:ascii="Times New Roman" w:eastAsia="Times New Roman" w:hAnsi="Times New Roman" w:cs="Times New Roman"/>
          <w:sz w:val="24"/>
          <w:szCs w:val="24"/>
        </w:rPr>
        <w:t>izvršenju</w:t>
      </w:r>
      <w:proofErr w:type="spellEnd"/>
      <w:r w:rsidR="008E35AC" w:rsidRPr="00A12E58">
        <w:rPr>
          <w:rFonts w:ascii="Times New Roman" w:eastAsia="Times New Roman" w:hAnsi="Times New Roman" w:cs="Times New Roman"/>
          <w:sz w:val="24"/>
          <w:szCs w:val="24"/>
        </w:rPr>
        <w:t xml:space="preserve"> ugovora o isporuci istog ili </w:t>
      </w:r>
      <w:proofErr w:type="spellStart"/>
      <w:r w:rsidR="008E35AC" w:rsidRPr="00A12E58">
        <w:rPr>
          <w:rFonts w:ascii="Times New Roman" w:eastAsia="Times New Roman" w:hAnsi="Times New Roman" w:cs="Times New Roman"/>
          <w:sz w:val="24"/>
          <w:szCs w:val="24"/>
        </w:rPr>
        <w:t>sličnog</w:t>
      </w:r>
      <w:proofErr w:type="spellEnd"/>
      <w:r w:rsidR="008E35AC" w:rsidRPr="00A12E58">
        <w:rPr>
          <w:rFonts w:ascii="Times New Roman" w:eastAsia="Times New Roman" w:hAnsi="Times New Roman" w:cs="Times New Roman"/>
          <w:sz w:val="24"/>
          <w:szCs w:val="24"/>
        </w:rPr>
        <w:t xml:space="preserve"> predmeta nabave drugim ugovornim stranama u ovoj godini (u kojoj je </w:t>
      </w:r>
      <w:proofErr w:type="spellStart"/>
      <w:r w:rsidR="008E35AC" w:rsidRPr="00A12E58">
        <w:rPr>
          <w:rFonts w:ascii="Times New Roman" w:eastAsia="Times New Roman" w:hAnsi="Times New Roman" w:cs="Times New Roman"/>
          <w:sz w:val="24"/>
          <w:szCs w:val="24"/>
        </w:rPr>
        <w:t>započet</w:t>
      </w:r>
      <w:proofErr w:type="spellEnd"/>
      <w:r w:rsidR="008E35AC" w:rsidRPr="00A12E58">
        <w:rPr>
          <w:rFonts w:ascii="Times New Roman" w:eastAsia="Times New Roman" w:hAnsi="Times New Roman" w:cs="Times New Roman"/>
          <w:sz w:val="24"/>
          <w:szCs w:val="24"/>
        </w:rPr>
        <w:t xml:space="preserve"> predmetni postupak nabave) i tijekom </w:t>
      </w:r>
      <w:r w:rsidR="00297C44" w:rsidRPr="00A12E58">
        <w:rPr>
          <w:rFonts w:ascii="Times New Roman" w:eastAsia="Times New Roman" w:hAnsi="Times New Roman" w:cs="Times New Roman"/>
          <w:sz w:val="24"/>
          <w:szCs w:val="24"/>
        </w:rPr>
        <w:t>3 (</w:t>
      </w:r>
      <w:r w:rsidR="008E35AC" w:rsidRPr="00A12E58">
        <w:rPr>
          <w:rFonts w:ascii="Times New Roman" w:eastAsia="Times New Roman" w:hAnsi="Times New Roman" w:cs="Times New Roman"/>
          <w:sz w:val="24"/>
          <w:szCs w:val="24"/>
        </w:rPr>
        <w:t xml:space="preserve">tri) godine koje prethode ovoj godini </w:t>
      </w:r>
      <w:r w:rsidR="00742448" w:rsidRPr="00A12E58">
        <w:rPr>
          <w:rFonts w:ascii="Times New Roman" w:eastAsia="Times New Roman" w:hAnsi="Times New Roman" w:cs="Times New Roman"/>
          <w:sz w:val="24"/>
          <w:szCs w:val="24"/>
        </w:rPr>
        <w:t>u iznosu p</w:t>
      </w:r>
      <w:r w:rsidR="008E35AC" w:rsidRPr="00A12E58">
        <w:rPr>
          <w:rFonts w:ascii="Times New Roman" w:eastAsia="Times New Roman" w:hAnsi="Times New Roman" w:cs="Times New Roman"/>
          <w:sz w:val="24"/>
          <w:szCs w:val="24"/>
        </w:rPr>
        <w:t>roc</w:t>
      </w:r>
      <w:r w:rsidR="00C50A2D" w:rsidRPr="00A12E58">
        <w:rPr>
          <w:rFonts w:ascii="Times New Roman" w:eastAsia="Times New Roman" w:hAnsi="Times New Roman" w:cs="Times New Roman"/>
          <w:sz w:val="24"/>
          <w:szCs w:val="24"/>
        </w:rPr>
        <w:t>i</w:t>
      </w:r>
      <w:r w:rsidR="008E35AC" w:rsidRPr="00A12E58">
        <w:rPr>
          <w:rFonts w:ascii="Times New Roman" w:eastAsia="Times New Roman" w:hAnsi="Times New Roman" w:cs="Times New Roman"/>
          <w:sz w:val="24"/>
          <w:szCs w:val="24"/>
        </w:rPr>
        <w:t>jenjen</w:t>
      </w:r>
      <w:r w:rsidR="00C50A2D" w:rsidRPr="00A12E58">
        <w:rPr>
          <w:rFonts w:ascii="Times New Roman" w:eastAsia="Times New Roman" w:hAnsi="Times New Roman" w:cs="Times New Roman"/>
          <w:sz w:val="24"/>
          <w:szCs w:val="24"/>
        </w:rPr>
        <w:t xml:space="preserve">e </w:t>
      </w:r>
      <w:r w:rsidR="008E35AC" w:rsidRPr="00A12E58">
        <w:rPr>
          <w:rFonts w:ascii="Times New Roman" w:eastAsia="Times New Roman" w:hAnsi="Times New Roman" w:cs="Times New Roman"/>
          <w:sz w:val="24"/>
          <w:szCs w:val="24"/>
        </w:rPr>
        <w:t>vrijednosti ove nabave</w:t>
      </w:r>
      <w:r w:rsidR="00742448" w:rsidRPr="00A12E58">
        <w:rPr>
          <w:rFonts w:ascii="Times New Roman" w:eastAsia="Times New Roman" w:hAnsi="Times New Roman" w:cs="Times New Roman"/>
          <w:sz w:val="24"/>
          <w:szCs w:val="24"/>
        </w:rPr>
        <w:t xml:space="preserve">, ali ne manjem od </w:t>
      </w:r>
      <w:r w:rsidR="00A12E58" w:rsidRPr="00A12E58">
        <w:rPr>
          <w:rFonts w:ascii="Times New Roman" w:eastAsia="Times New Roman" w:hAnsi="Times New Roman" w:cs="Times New Roman"/>
          <w:sz w:val="24"/>
          <w:szCs w:val="24"/>
        </w:rPr>
        <w:t>=</w:t>
      </w:r>
      <w:r w:rsidR="00742448" w:rsidRPr="00A12E58">
        <w:rPr>
          <w:rFonts w:ascii="Times New Roman" w:eastAsia="Times New Roman" w:hAnsi="Times New Roman" w:cs="Times New Roman"/>
          <w:sz w:val="24"/>
          <w:szCs w:val="24"/>
        </w:rPr>
        <w:t>180.000,</w:t>
      </w:r>
      <w:r w:rsidR="00A12E58" w:rsidRPr="00A12E58">
        <w:rPr>
          <w:rFonts w:ascii="Times New Roman" w:eastAsia="Times New Roman" w:hAnsi="Times New Roman" w:cs="Times New Roman"/>
          <w:sz w:val="24"/>
          <w:szCs w:val="24"/>
        </w:rPr>
        <w:t>00</w:t>
      </w:r>
      <w:r w:rsidR="00742448" w:rsidRPr="00A12E58">
        <w:rPr>
          <w:rFonts w:ascii="Times New Roman" w:eastAsia="Times New Roman" w:hAnsi="Times New Roman" w:cs="Times New Roman"/>
          <w:sz w:val="24"/>
          <w:szCs w:val="24"/>
        </w:rPr>
        <w:t xml:space="preserve"> kn neto.</w:t>
      </w:r>
    </w:p>
    <w:p w:rsidR="008E35AC" w:rsidRPr="007708B2" w:rsidRDefault="008E35AC" w:rsidP="008E35AC">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b/>
          <w:color w:val="000000"/>
          <w:sz w:val="24"/>
          <w:szCs w:val="24"/>
          <w:lang w:eastAsia="hr-HR"/>
        </w:rPr>
        <w:t xml:space="preserve"> </w:t>
      </w:r>
    </w:p>
    <w:p w:rsidR="008E35AC" w:rsidRPr="007708B2" w:rsidRDefault="008E35AC" w:rsidP="008E35AC">
      <w:pPr>
        <w:spacing w:after="14"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8E35AC" w:rsidRPr="007708B2" w:rsidRDefault="008E35AC" w:rsidP="008E35AC">
      <w:pPr>
        <w:spacing w:after="5" w:line="250" w:lineRule="auto"/>
        <w:ind w:right="51"/>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Predmet nabave:  Isporuka i instalacija </w:t>
      </w:r>
      <w:r w:rsidRPr="001E12EC">
        <w:rPr>
          <w:rFonts w:ascii="Times New Roman" w:eastAsia="Times New Roman" w:hAnsi="Times New Roman" w:cs="Times New Roman"/>
          <w:sz w:val="24"/>
          <w:szCs w:val="24"/>
          <w:lang w:eastAsia="hr-HR"/>
        </w:rPr>
        <w:t>centralnog</w:t>
      </w:r>
      <w:r w:rsidRPr="007708B2">
        <w:rPr>
          <w:rFonts w:ascii="Times New Roman" w:eastAsia="Times New Roman" w:hAnsi="Times New Roman" w:cs="Times New Roman"/>
          <w:color w:val="000000"/>
          <w:sz w:val="24"/>
          <w:szCs w:val="24"/>
          <w:lang w:eastAsia="hr-HR"/>
        </w:rPr>
        <w:t xml:space="preserve"> </w:t>
      </w:r>
      <w:proofErr w:type="spellStart"/>
      <w:r w:rsidRPr="007708B2">
        <w:rPr>
          <w:rFonts w:ascii="Times New Roman" w:eastAsia="Times New Roman" w:hAnsi="Times New Roman" w:cs="Times New Roman"/>
          <w:color w:val="000000"/>
          <w:sz w:val="24"/>
          <w:szCs w:val="24"/>
          <w:lang w:eastAsia="hr-HR"/>
        </w:rPr>
        <w:t>vatrozida</w:t>
      </w:r>
      <w:proofErr w:type="spellEnd"/>
    </w:p>
    <w:p w:rsidR="008E35AC" w:rsidRPr="007708B2" w:rsidRDefault="008E35AC" w:rsidP="008E35AC">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8E35AC" w:rsidRPr="007708B2" w:rsidRDefault="008E35AC" w:rsidP="008E35AC">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8E35AC" w:rsidRPr="007708B2" w:rsidRDefault="008E35AC" w:rsidP="008E35AC">
      <w:pPr>
        <w:tabs>
          <w:tab w:val="center" w:pos="4164"/>
        </w:tabs>
        <w:spacing w:after="5" w:line="250"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Naziv ponuditelja: </w:t>
      </w:r>
      <w:r w:rsidRPr="007708B2">
        <w:rPr>
          <w:rFonts w:ascii="Times New Roman" w:eastAsia="Times New Roman" w:hAnsi="Times New Roman" w:cs="Times New Roman"/>
          <w:color w:val="000000"/>
          <w:sz w:val="24"/>
          <w:szCs w:val="24"/>
          <w:lang w:eastAsia="hr-HR"/>
        </w:rPr>
        <w:tab/>
        <w:t xml:space="preserve">__________________________________  </w:t>
      </w:r>
    </w:p>
    <w:p w:rsidR="008E35AC" w:rsidRPr="007708B2" w:rsidRDefault="008E35AC" w:rsidP="008E35AC">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8E35AC" w:rsidRPr="007708B2" w:rsidRDefault="008E35AC" w:rsidP="008E35AC">
      <w:pPr>
        <w:tabs>
          <w:tab w:val="center" w:pos="1416"/>
          <w:tab w:val="center" w:pos="4164"/>
        </w:tabs>
        <w:spacing w:after="5" w:line="250"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Sjedište: </w:t>
      </w:r>
      <w:r w:rsidRPr="007708B2">
        <w:rPr>
          <w:rFonts w:ascii="Times New Roman" w:eastAsia="Times New Roman" w:hAnsi="Times New Roman" w:cs="Times New Roman"/>
          <w:color w:val="000000"/>
          <w:sz w:val="24"/>
          <w:szCs w:val="24"/>
          <w:lang w:eastAsia="hr-HR"/>
        </w:rPr>
        <w:tab/>
        <w:t xml:space="preserve"> </w:t>
      </w:r>
      <w:r w:rsidRPr="007708B2">
        <w:rPr>
          <w:rFonts w:ascii="Times New Roman" w:eastAsia="Times New Roman" w:hAnsi="Times New Roman" w:cs="Times New Roman"/>
          <w:color w:val="000000"/>
          <w:sz w:val="24"/>
          <w:szCs w:val="24"/>
          <w:lang w:eastAsia="hr-HR"/>
        </w:rPr>
        <w:tab/>
        <w:t xml:space="preserve">__________________________________ </w:t>
      </w:r>
    </w:p>
    <w:p w:rsidR="008E35AC" w:rsidRPr="007708B2" w:rsidRDefault="008E35AC" w:rsidP="008E35AC">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8E35AC" w:rsidRPr="007708B2" w:rsidRDefault="008E35AC" w:rsidP="008E35AC">
      <w:pPr>
        <w:tabs>
          <w:tab w:val="center" w:pos="1416"/>
          <w:tab w:val="center" w:pos="4164"/>
        </w:tabs>
        <w:spacing w:after="5" w:line="250"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OIB:  </w:t>
      </w:r>
      <w:r w:rsidRPr="007708B2">
        <w:rPr>
          <w:rFonts w:ascii="Times New Roman" w:eastAsia="Times New Roman" w:hAnsi="Times New Roman" w:cs="Times New Roman"/>
          <w:color w:val="000000"/>
          <w:sz w:val="24"/>
          <w:szCs w:val="24"/>
          <w:lang w:eastAsia="hr-HR"/>
        </w:rPr>
        <w:tab/>
        <w:t xml:space="preserve"> </w:t>
      </w:r>
      <w:r w:rsidRPr="007708B2">
        <w:rPr>
          <w:rFonts w:ascii="Times New Roman" w:eastAsia="Times New Roman" w:hAnsi="Times New Roman" w:cs="Times New Roman"/>
          <w:color w:val="000000"/>
          <w:sz w:val="24"/>
          <w:szCs w:val="24"/>
          <w:lang w:eastAsia="hr-HR"/>
        </w:rPr>
        <w:tab/>
        <w:t xml:space="preserve">__________________________________ </w:t>
      </w:r>
    </w:p>
    <w:p w:rsidR="008E35AC" w:rsidRPr="007708B2" w:rsidRDefault="008E35AC" w:rsidP="008E35AC">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8E35AC" w:rsidRPr="007708B2" w:rsidRDefault="008E35AC" w:rsidP="008E35AC">
      <w:pPr>
        <w:spacing w:after="12"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Ugovorna strana:                    Datum izvršenja ugovora:          Predmet ugovora: </w:t>
      </w:r>
    </w:p>
    <w:p w:rsidR="008E35AC" w:rsidRPr="007708B2" w:rsidRDefault="008E35AC" w:rsidP="008E35AC">
      <w:pPr>
        <w:spacing w:after="12" w:line="259" w:lineRule="auto"/>
        <w:rPr>
          <w:rFonts w:ascii="Times New Roman" w:eastAsia="Times New Roman" w:hAnsi="Times New Roman" w:cs="Times New Roman"/>
          <w:color w:val="000000"/>
          <w:sz w:val="24"/>
          <w:szCs w:val="24"/>
          <w:lang w:eastAsia="hr-HR"/>
        </w:rPr>
      </w:pPr>
    </w:p>
    <w:p w:rsidR="008E35AC" w:rsidRPr="007708B2" w:rsidRDefault="008E35AC" w:rsidP="008E35AC">
      <w:pPr>
        <w:spacing w:after="12"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1. ________________</w:t>
      </w:r>
      <w:r w:rsidRPr="007708B2">
        <w:rPr>
          <w:rFonts w:ascii="Times New Roman" w:eastAsia="Times New Roman" w:hAnsi="Times New Roman" w:cs="Times New Roman"/>
          <w:color w:val="000000"/>
          <w:sz w:val="24"/>
          <w:szCs w:val="24"/>
          <w:lang w:eastAsia="hr-HR"/>
        </w:rPr>
        <w:tab/>
        <w:t xml:space="preserve">     __________________                _______________________</w:t>
      </w:r>
    </w:p>
    <w:p w:rsidR="008E35AC" w:rsidRPr="007708B2" w:rsidRDefault="008E35AC" w:rsidP="008E35AC">
      <w:pPr>
        <w:spacing w:after="12" w:line="259" w:lineRule="auto"/>
        <w:rPr>
          <w:rFonts w:ascii="Times New Roman" w:eastAsia="Times New Roman" w:hAnsi="Times New Roman" w:cs="Times New Roman"/>
          <w:color w:val="000000"/>
          <w:sz w:val="24"/>
          <w:szCs w:val="24"/>
          <w:lang w:eastAsia="hr-HR"/>
        </w:rPr>
      </w:pPr>
    </w:p>
    <w:p w:rsidR="008E35AC" w:rsidRPr="007708B2" w:rsidRDefault="008E35AC" w:rsidP="008E35AC">
      <w:pPr>
        <w:spacing w:after="12"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2.________________</w:t>
      </w:r>
      <w:r w:rsidRPr="007708B2">
        <w:rPr>
          <w:rFonts w:ascii="Times New Roman" w:eastAsia="Times New Roman" w:hAnsi="Times New Roman" w:cs="Times New Roman"/>
          <w:color w:val="000000"/>
          <w:sz w:val="24"/>
          <w:szCs w:val="24"/>
          <w:lang w:eastAsia="hr-HR"/>
        </w:rPr>
        <w:tab/>
        <w:t xml:space="preserve">                 __________________                _______________________</w:t>
      </w:r>
    </w:p>
    <w:p w:rsidR="008E35AC" w:rsidRPr="007708B2" w:rsidRDefault="008E35AC" w:rsidP="008E35AC">
      <w:pPr>
        <w:spacing w:after="12" w:line="259" w:lineRule="auto"/>
        <w:rPr>
          <w:rFonts w:ascii="Times New Roman" w:eastAsia="Times New Roman" w:hAnsi="Times New Roman" w:cs="Times New Roman"/>
          <w:color w:val="000000"/>
          <w:sz w:val="24"/>
          <w:szCs w:val="24"/>
          <w:lang w:eastAsia="hr-HR"/>
        </w:rPr>
      </w:pPr>
    </w:p>
    <w:p w:rsidR="008E35AC" w:rsidRPr="007708B2" w:rsidRDefault="008E35AC" w:rsidP="008E35AC">
      <w:pPr>
        <w:spacing w:after="12" w:line="259" w:lineRule="auto"/>
        <w:rPr>
          <w:rFonts w:ascii="Times New Roman" w:eastAsia="Times New Roman" w:hAnsi="Times New Roman" w:cs="Times New Roman"/>
          <w:sz w:val="24"/>
          <w:szCs w:val="24"/>
        </w:rPr>
      </w:pPr>
      <w:r w:rsidRPr="007708B2">
        <w:rPr>
          <w:rFonts w:ascii="Times New Roman" w:eastAsia="Times New Roman" w:hAnsi="Times New Roman" w:cs="Times New Roman"/>
          <w:sz w:val="24"/>
          <w:szCs w:val="24"/>
        </w:rPr>
        <w:t>3. ________________</w:t>
      </w:r>
      <w:r w:rsidRPr="007708B2">
        <w:rPr>
          <w:rFonts w:ascii="Times New Roman" w:eastAsia="Times New Roman" w:hAnsi="Times New Roman" w:cs="Times New Roman"/>
          <w:sz w:val="24"/>
          <w:szCs w:val="24"/>
        </w:rPr>
        <w:tab/>
        <w:t xml:space="preserve">   </w:t>
      </w:r>
      <w:r w:rsidR="0039380B">
        <w:rPr>
          <w:rFonts w:ascii="Times New Roman" w:eastAsia="Times New Roman" w:hAnsi="Times New Roman" w:cs="Times New Roman"/>
          <w:sz w:val="24"/>
          <w:szCs w:val="24"/>
        </w:rPr>
        <w:t xml:space="preserve">  </w:t>
      </w:r>
      <w:r w:rsidRPr="007708B2">
        <w:rPr>
          <w:rFonts w:ascii="Times New Roman" w:eastAsia="Times New Roman" w:hAnsi="Times New Roman" w:cs="Times New Roman"/>
          <w:sz w:val="24"/>
          <w:szCs w:val="24"/>
        </w:rPr>
        <w:t>_______</w:t>
      </w:r>
      <w:r w:rsidR="0039380B">
        <w:rPr>
          <w:rFonts w:ascii="Times New Roman" w:eastAsia="Times New Roman" w:hAnsi="Times New Roman" w:cs="Times New Roman"/>
          <w:sz w:val="24"/>
          <w:szCs w:val="24"/>
        </w:rPr>
        <w:t>___________                __</w:t>
      </w:r>
      <w:r w:rsidRPr="007708B2">
        <w:rPr>
          <w:rFonts w:ascii="Times New Roman" w:eastAsia="Times New Roman" w:hAnsi="Times New Roman" w:cs="Times New Roman"/>
          <w:sz w:val="24"/>
          <w:szCs w:val="24"/>
        </w:rPr>
        <w:t>_____________________</w:t>
      </w:r>
    </w:p>
    <w:p w:rsidR="008E35AC" w:rsidRPr="007708B2" w:rsidRDefault="008E35AC" w:rsidP="008E35AC">
      <w:pPr>
        <w:spacing w:after="12"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8E35AC" w:rsidRPr="007708B2" w:rsidRDefault="008E35AC" w:rsidP="008E35AC">
      <w:pPr>
        <w:spacing w:after="0" w:line="259" w:lineRule="auto"/>
        <w:rPr>
          <w:rFonts w:ascii="Times New Roman" w:eastAsia="Times New Roman" w:hAnsi="Times New Roman" w:cs="Times New Roman"/>
          <w:color w:val="000000"/>
          <w:sz w:val="24"/>
          <w:szCs w:val="24"/>
          <w:lang w:eastAsia="hr-HR"/>
        </w:rPr>
      </w:pPr>
    </w:p>
    <w:p w:rsidR="008E35AC" w:rsidRPr="007708B2" w:rsidRDefault="008E35AC" w:rsidP="008E35AC">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8E35AC" w:rsidRPr="007708B2" w:rsidRDefault="008E35AC" w:rsidP="008E35AC">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8E35AC" w:rsidRPr="007708B2" w:rsidRDefault="008E35AC" w:rsidP="008E35AC">
      <w:pPr>
        <w:spacing w:after="0" w:line="259" w:lineRule="auto"/>
        <w:ind w:right="25"/>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___________________________________________  </w:t>
      </w:r>
    </w:p>
    <w:p w:rsidR="008E35AC" w:rsidRPr="007708B2" w:rsidRDefault="008E35AC" w:rsidP="008E35AC">
      <w:pPr>
        <w:spacing w:after="0" w:line="259" w:lineRule="auto"/>
        <w:ind w:right="47"/>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i/>
          <w:color w:val="000000"/>
          <w:sz w:val="24"/>
          <w:szCs w:val="24"/>
          <w:lang w:eastAsia="hr-HR"/>
        </w:rPr>
        <w:t xml:space="preserve">                                                       (ime, prezime i potpis ovlaštene osobe za zastupanje) </w:t>
      </w:r>
    </w:p>
    <w:p w:rsidR="008E35AC" w:rsidRPr="007708B2" w:rsidRDefault="008E35AC" w:rsidP="008E35AC">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8E35AC" w:rsidRPr="007708B2" w:rsidRDefault="008E35AC" w:rsidP="008E35AC">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8E35AC" w:rsidRPr="007708B2" w:rsidRDefault="008E35AC" w:rsidP="008E35AC">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8E35AC" w:rsidRPr="007708B2" w:rsidRDefault="008E35AC" w:rsidP="008E35AC">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8E35AC" w:rsidRPr="007708B2" w:rsidRDefault="008E35AC" w:rsidP="008E35AC">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8E35AC" w:rsidRPr="007708B2" w:rsidRDefault="008E35AC" w:rsidP="008E35AC">
      <w:pPr>
        <w:spacing w:after="5" w:line="250" w:lineRule="auto"/>
        <w:ind w:right="51"/>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U ________________, ____________________. </w:t>
      </w:r>
    </w:p>
    <w:p w:rsidR="008E35AC" w:rsidRPr="007708B2" w:rsidRDefault="008E35AC" w:rsidP="008E35AC">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color w:val="000000"/>
          <w:sz w:val="24"/>
          <w:szCs w:val="24"/>
          <w:lang w:eastAsia="hr-HR"/>
        </w:rPr>
        <w:t xml:space="preserve"> </w:t>
      </w:r>
    </w:p>
    <w:p w:rsidR="008E35AC" w:rsidRPr="007708B2" w:rsidRDefault="008E35AC" w:rsidP="008E35AC">
      <w:pPr>
        <w:tabs>
          <w:tab w:val="center" w:pos="1132"/>
          <w:tab w:val="center" w:pos="3254"/>
        </w:tabs>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i/>
          <w:color w:val="000000"/>
          <w:sz w:val="24"/>
          <w:szCs w:val="24"/>
          <w:lang w:eastAsia="hr-HR"/>
        </w:rPr>
        <w:t xml:space="preserve">        </w:t>
      </w:r>
      <w:r w:rsidRPr="007708B2">
        <w:rPr>
          <w:rFonts w:ascii="Times New Roman" w:eastAsia="Times New Roman" w:hAnsi="Times New Roman" w:cs="Times New Roman"/>
          <w:i/>
          <w:color w:val="000000"/>
          <w:sz w:val="24"/>
          <w:szCs w:val="24"/>
          <w:lang w:eastAsia="hr-HR"/>
        </w:rPr>
        <w:tab/>
        <w:t xml:space="preserve"> (mjesto) </w:t>
      </w:r>
      <w:r w:rsidRPr="007708B2">
        <w:rPr>
          <w:rFonts w:ascii="Times New Roman" w:eastAsia="Times New Roman" w:hAnsi="Times New Roman" w:cs="Times New Roman"/>
          <w:i/>
          <w:color w:val="000000"/>
          <w:sz w:val="24"/>
          <w:szCs w:val="24"/>
          <w:lang w:eastAsia="hr-HR"/>
        </w:rPr>
        <w:tab/>
        <w:t xml:space="preserve">   (dan, mjesec, godina)  </w:t>
      </w:r>
    </w:p>
    <w:p w:rsidR="008E35AC" w:rsidRPr="007708B2" w:rsidRDefault="008E35AC" w:rsidP="008E35AC">
      <w:pPr>
        <w:spacing w:after="0" w:line="259" w:lineRule="auto"/>
        <w:rPr>
          <w:rFonts w:ascii="Times New Roman" w:eastAsia="Times New Roman" w:hAnsi="Times New Roman" w:cs="Times New Roman"/>
          <w:color w:val="000000"/>
          <w:sz w:val="24"/>
          <w:szCs w:val="24"/>
          <w:lang w:eastAsia="hr-HR"/>
        </w:rPr>
      </w:pPr>
    </w:p>
    <w:p w:rsidR="008E35AC" w:rsidRPr="007708B2" w:rsidRDefault="008E35AC" w:rsidP="008E35AC">
      <w:pPr>
        <w:spacing w:after="0" w:line="259" w:lineRule="auto"/>
        <w:rPr>
          <w:rFonts w:ascii="Times New Roman" w:eastAsia="Times New Roman" w:hAnsi="Times New Roman" w:cs="Times New Roman"/>
          <w:color w:val="000000"/>
          <w:sz w:val="24"/>
          <w:szCs w:val="24"/>
          <w:lang w:eastAsia="hr-HR"/>
        </w:rPr>
      </w:pPr>
      <w:r w:rsidRPr="007708B2">
        <w:rPr>
          <w:rFonts w:ascii="Times New Roman" w:eastAsia="Times New Roman" w:hAnsi="Times New Roman" w:cs="Times New Roman"/>
          <w:i/>
          <w:color w:val="000000"/>
          <w:sz w:val="24"/>
          <w:szCs w:val="24"/>
          <w:lang w:eastAsia="hr-HR"/>
        </w:rPr>
        <w:t xml:space="preserve"> </w:t>
      </w:r>
    </w:p>
    <w:p w:rsidR="003224BE" w:rsidRPr="00D821A6" w:rsidRDefault="003224BE" w:rsidP="00D821A6">
      <w:pPr>
        <w:rPr>
          <w:rFonts w:ascii="Times New Roman" w:eastAsia="Times New Roman" w:hAnsi="Times New Roman" w:cs="Times New Roman"/>
          <w:color w:val="000000"/>
          <w:sz w:val="24"/>
          <w:szCs w:val="24"/>
          <w:lang w:eastAsia="hr-HR"/>
        </w:rPr>
      </w:pPr>
    </w:p>
    <w:sectPr w:rsidR="003224BE" w:rsidRPr="00D821A6">
      <w:headerReference w:type="even" r:id="rId20"/>
      <w:headerReference w:type="default" r:id="rId21"/>
      <w:headerReference w:type="first" r:id="rId22"/>
      <w:pgSz w:w="11906" w:h="16838"/>
      <w:pgMar w:top="1142" w:right="1418" w:bottom="1309" w:left="1419" w:header="1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4E4" w:rsidRDefault="00D354E4">
      <w:pPr>
        <w:spacing w:after="0" w:line="240" w:lineRule="auto"/>
      </w:pPr>
      <w:r>
        <w:separator/>
      </w:r>
    </w:p>
  </w:endnote>
  <w:endnote w:type="continuationSeparator" w:id="0">
    <w:p w:rsidR="00D354E4" w:rsidRDefault="00D3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4E4" w:rsidRDefault="00D354E4">
      <w:pPr>
        <w:spacing w:after="0" w:line="240" w:lineRule="auto"/>
      </w:pPr>
      <w:r>
        <w:separator/>
      </w:r>
    </w:p>
  </w:footnote>
  <w:footnote w:type="continuationSeparator" w:id="0">
    <w:p w:rsidR="00D354E4" w:rsidRDefault="00D35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2B" w:rsidRDefault="00794E2B">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2B" w:rsidRDefault="00794E2B">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2B" w:rsidRDefault="00794E2B">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2B" w:rsidRDefault="00794E2B">
    <w:pPr>
      <w:spacing w:after="0" w:line="259" w:lineRule="auto"/>
    </w:pPr>
    <w:r>
      <w:rPr>
        <w:b/>
        <w:i/>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2B" w:rsidRDefault="00794E2B">
    <w:pPr>
      <w:spacing w:after="0" w:line="259" w:lineRule="auto"/>
    </w:pPr>
    <w:r>
      <w:rPr>
        <w:b/>
        <w:i/>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E2B" w:rsidRDefault="00794E2B">
    <w:pPr>
      <w:spacing w:after="0" w:line="259" w:lineRule="auto"/>
    </w:pPr>
    <w:r>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0F55F43"/>
    <w:multiLevelType w:val="hybridMultilevel"/>
    <w:tmpl w:val="BFA47B9A"/>
    <w:lvl w:ilvl="0" w:tplc="041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414FF"/>
    <w:multiLevelType w:val="hybridMultilevel"/>
    <w:tmpl w:val="7DDE50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873D20"/>
    <w:multiLevelType w:val="hybridMultilevel"/>
    <w:tmpl w:val="4DAACB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925B69"/>
    <w:multiLevelType w:val="hybridMultilevel"/>
    <w:tmpl w:val="4776E6A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27048E"/>
    <w:multiLevelType w:val="multilevel"/>
    <w:tmpl w:val="FC5848B8"/>
    <w:lvl w:ilvl="0">
      <w:start w:val="1"/>
      <w:numFmt w:val="decimal"/>
      <w:lvlText w:val="%1."/>
      <w:lvlJc w:val="left"/>
      <w:pPr>
        <w:ind w:left="360" w:hanging="360"/>
      </w:pPr>
    </w:lvl>
    <w:lvl w:ilvl="1">
      <w:start w:val="1"/>
      <w:numFmt w:val="decimal"/>
      <w:lvlText w:val="%2."/>
      <w:lvlJc w:val="left"/>
      <w:pPr>
        <w:ind w:left="792" w:hanging="432"/>
      </w:pPr>
      <w:rPr>
        <w:rFonts w:ascii="Times New Roman" w:eastAsiaTheme="minorHAnsi" w:hAnsi="Times New Roman" w:cs="Times New Roman"/>
        <w:b/>
      </w:rPr>
    </w:lvl>
    <w:lvl w:ilvl="2">
      <w:start w:val="1"/>
      <w:numFmt w:val="lowerLetter"/>
      <w:lvlText w:val="%3."/>
      <w:lvlJc w:val="left"/>
      <w:pPr>
        <w:ind w:left="927" w:hanging="360"/>
      </w:pPr>
      <w:rPr>
        <w:b/>
      </w:rPr>
    </w:lvl>
    <w:lvl w:ilvl="3">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00620E"/>
    <w:multiLevelType w:val="multilevel"/>
    <w:tmpl w:val="E76827CC"/>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PicBulletId w:val="0"/>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6" w15:restartNumberingAfterBreak="0">
    <w:nsid w:val="11D8428C"/>
    <w:multiLevelType w:val="hybridMultilevel"/>
    <w:tmpl w:val="55561876"/>
    <w:lvl w:ilvl="0" w:tplc="152A725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2345"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16B51"/>
    <w:multiLevelType w:val="hybridMultilevel"/>
    <w:tmpl w:val="A8C28A7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0B7DAA"/>
    <w:multiLevelType w:val="hybridMultilevel"/>
    <w:tmpl w:val="EC040D2C"/>
    <w:lvl w:ilvl="0" w:tplc="03C0342C">
      <w:start w:val="1"/>
      <w:numFmt w:val="bullet"/>
      <w:lvlText w:val="-"/>
      <w:lvlJc w:val="left"/>
      <w:pPr>
        <w:ind w:left="720" w:hanging="360"/>
      </w:pPr>
      <w:rPr>
        <w:rFonts w:ascii="Calibri" w:eastAsia="Times New Roman"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C7048"/>
    <w:multiLevelType w:val="hybridMultilevel"/>
    <w:tmpl w:val="7ECE07D8"/>
    <w:lvl w:ilvl="0" w:tplc="2B327F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8464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6CC7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3A93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0038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8833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7877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C0AF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2CC7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2778A8"/>
    <w:multiLevelType w:val="hybridMultilevel"/>
    <w:tmpl w:val="357069C0"/>
    <w:lvl w:ilvl="0" w:tplc="6DD4F8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A0FE8A">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BEEBD8A">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E161BD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4E42C76">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2CE7A2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B38A3B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A8421EC">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484826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18526C"/>
    <w:multiLevelType w:val="hybridMultilevel"/>
    <w:tmpl w:val="A37E8AC2"/>
    <w:lvl w:ilvl="0" w:tplc="A0B02A6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B0E5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2659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688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AA8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98F7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6AC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A870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CA44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1B4B7E"/>
    <w:multiLevelType w:val="hybridMultilevel"/>
    <w:tmpl w:val="C42A37D4"/>
    <w:lvl w:ilvl="0" w:tplc="152A7258">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CE36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12EB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C94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0E2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8648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2BB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8F7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8ACE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4129D5"/>
    <w:multiLevelType w:val="hybridMultilevel"/>
    <w:tmpl w:val="3B8E291C"/>
    <w:lvl w:ilvl="0" w:tplc="7F22BF94">
      <w:start w:val="4"/>
      <w:numFmt w:val="lowerLetter"/>
      <w:lvlText w:val="%1)"/>
      <w:lvlJc w:val="left"/>
      <w:pPr>
        <w:ind w:left="26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17AA550C">
      <w:start w:val="1"/>
      <w:numFmt w:val="bullet"/>
      <w:lvlText w:val="–"/>
      <w:lvlJc w:val="left"/>
      <w:pPr>
        <w:ind w:left="72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2C5E8554">
      <w:start w:val="1"/>
      <w:numFmt w:val="bullet"/>
      <w:lvlText w:val="▪"/>
      <w:lvlJc w:val="left"/>
      <w:pPr>
        <w:ind w:left="148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7D8CF9BA">
      <w:start w:val="1"/>
      <w:numFmt w:val="bullet"/>
      <w:lvlText w:val="•"/>
      <w:lvlJc w:val="left"/>
      <w:pPr>
        <w:ind w:left="220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0E02D4E0">
      <w:start w:val="1"/>
      <w:numFmt w:val="bullet"/>
      <w:lvlText w:val="o"/>
      <w:lvlJc w:val="left"/>
      <w:pPr>
        <w:ind w:left="292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1C6A8160">
      <w:start w:val="1"/>
      <w:numFmt w:val="bullet"/>
      <w:lvlText w:val="▪"/>
      <w:lvlJc w:val="left"/>
      <w:pPr>
        <w:ind w:left="364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A0E2AF68">
      <w:start w:val="1"/>
      <w:numFmt w:val="bullet"/>
      <w:lvlText w:val="•"/>
      <w:lvlJc w:val="left"/>
      <w:pPr>
        <w:ind w:left="436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AF6EACFC">
      <w:start w:val="1"/>
      <w:numFmt w:val="bullet"/>
      <w:lvlText w:val="o"/>
      <w:lvlJc w:val="left"/>
      <w:pPr>
        <w:ind w:left="508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E026A9E4">
      <w:start w:val="1"/>
      <w:numFmt w:val="bullet"/>
      <w:lvlText w:val="▪"/>
      <w:lvlJc w:val="left"/>
      <w:pPr>
        <w:ind w:left="580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14" w15:restartNumberingAfterBreak="0">
    <w:nsid w:val="21FB42C7"/>
    <w:multiLevelType w:val="multilevel"/>
    <w:tmpl w:val="2618A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803F8B"/>
    <w:multiLevelType w:val="hybridMultilevel"/>
    <w:tmpl w:val="F71E04AC"/>
    <w:lvl w:ilvl="0" w:tplc="B70CE40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8CE4B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8492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4887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54B6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477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483B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5E12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645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DE0255C"/>
    <w:multiLevelType w:val="hybridMultilevel"/>
    <w:tmpl w:val="C250EC7C"/>
    <w:lvl w:ilvl="0" w:tplc="DC6804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5483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5AB3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862F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7C88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60D2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E5E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EA61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5225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E5476C"/>
    <w:multiLevelType w:val="hybridMultilevel"/>
    <w:tmpl w:val="5972D13E"/>
    <w:lvl w:ilvl="0" w:tplc="D9A4F6E8">
      <w:start w:val="1"/>
      <w:numFmt w:val="decimal"/>
      <w:lvlText w:val="%1."/>
      <w:lvlJc w:val="left"/>
      <w:pPr>
        <w:ind w:left="1495" w:hanging="360"/>
      </w:pPr>
      <w:rPr>
        <w:strike w:val="0"/>
      </w:rPr>
    </w:lvl>
    <w:lvl w:ilvl="1" w:tplc="04090019">
      <w:start w:val="1"/>
      <w:numFmt w:val="lowerLetter"/>
      <w:lvlText w:val="%2."/>
      <w:lvlJc w:val="left"/>
      <w:pPr>
        <w:ind w:left="2215" w:hanging="360"/>
      </w:pPr>
    </w:lvl>
    <w:lvl w:ilvl="2" w:tplc="EF4E15B8">
      <w:start w:val="1"/>
      <w:numFmt w:val="decimal"/>
      <w:lvlText w:val="%3."/>
      <w:lvlJc w:val="right"/>
      <w:pPr>
        <w:ind w:left="2935" w:hanging="180"/>
      </w:pPr>
      <w:rPr>
        <w:rFonts w:ascii="Times New Roman" w:eastAsia="Times New Roman" w:hAnsi="Times New Roman" w:cs="Times New Roman"/>
      </w:rPr>
    </w:lvl>
    <w:lvl w:ilvl="3" w:tplc="04090019">
      <w:start w:val="1"/>
      <w:numFmt w:val="lowerLetter"/>
      <w:lvlText w:val="%4."/>
      <w:lvlJc w:val="left"/>
      <w:pPr>
        <w:ind w:left="3655" w:hanging="360"/>
      </w:pPr>
    </w:lvl>
    <w:lvl w:ilvl="4" w:tplc="04090019">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8" w15:restartNumberingAfterBreak="0">
    <w:nsid w:val="35437F95"/>
    <w:multiLevelType w:val="hybridMultilevel"/>
    <w:tmpl w:val="B3CE76CE"/>
    <w:lvl w:ilvl="0" w:tplc="E334CF42">
      <w:start w:val="4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EB3D8E"/>
    <w:multiLevelType w:val="hybridMultilevel"/>
    <w:tmpl w:val="8542D80E"/>
    <w:lvl w:ilvl="0" w:tplc="085856C6">
      <w:start w:val="1"/>
      <w:numFmt w:val="bullet"/>
      <w:lvlText w:val="o"/>
      <w:lvlJc w:val="left"/>
      <w:pPr>
        <w:ind w:left="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F504928">
      <w:start w:val="1"/>
      <w:numFmt w:val="bullet"/>
      <w:lvlText w:val="o"/>
      <w:lvlJc w:val="left"/>
      <w:pPr>
        <w:ind w:left="13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606E708">
      <w:start w:val="1"/>
      <w:numFmt w:val="bullet"/>
      <w:lvlText w:val="▪"/>
      <w:lvlJc w:val="left"/>
      <w:pPr>
        <w:ind w:left="20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8369802">
      <w:start w:val="1"/>
      <w:numFmt w:val="bullet"/>
      <w:lvlText w:val="•"/>
      <w:lvlJc w:val="left"/>
      <w:pPr>
        <w:ind w:left="27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B9ACC50">
      <w:start w:val="1"/>
      <w:numFmt w:val="bullet"/>
      <w:lvlText w:val="o"/>
      <w:lvlJc w:val="left"/>
      <w:pPr>
        <w:ind w:left="35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66E38FA">
      <w:start w:val="1"/>
      <w:numFmt w:val="bullet"/>
      <w:lvlText w:val="▪"/>
      <w:lvlJc w:val="left"/>
      <w:pPr>
        <w:ind w:left="422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21E768A">
      <w:start w:val="1"/>
      <w:numFmt w:val="bullet"/>
      <w:lvlText w:val="•"/>
      <w:lvlJc w:val="left"/>
      <w:pPr>
        <w:ind w:left="494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7E60D7A">
      <w:start w:val="1"/>
      <w:numFmt w:val="bullet"/>
      <w:lvlText w:val="o"/>
      <w:lvlJc w:val="left"/>
      <w:pPr>
        <w:ind w:left="566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49AC6D2">
      <w:start w:val="1"/>
      <w:numFmt w:val="bullet"/>
      <w:lvlText w:val="▪"/>
      <w:lvlJc w:val="left"/>
      <w:pPr>
        <w:ind w:left="638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F36D95"/>
    <w:multiLevelType w:val="hybridMultilevel"/>
    <w:tmpl w:val="571052BE"/>
    <w:lvl w:ilvl="0" w:tplc="C442CEC0">
      <w:numFmt w:val="bullet"/>
      <w:lvlText w:val=""/>
      <w:lvlJc w:val="left"/>
      <w:pPr>
        <w:ind w:left="828" w:hanging="360"/>
      </w:pPr>
      <w:rPr>
        <w:rFonts w:ascii="Symbol" w:eastAsia="Symbol" w:hAnsi="Symbol" w:cs="Symbol" w:hint="default"/>
        <w:w w:val="100"/>
        <w:sz w:val="18"/>
        <w:szCs w:val="18"/>
        <w:lang w:val="hr-HR" w:eastAsia="hr-HR" w:bidi="hr-HR"/>
      </w:rPr>
    </w:lvl>
    <w:lvl w:ilvl="1" w:tplc="2DA0CEB0">
      <w:numFmt w:val="bullet"/>
      <w:lvlText w:val="•"/>
      <w:lvlJc w:val="left"/>
      <w:pPr>
        <w:ind w:left="1279" w:hanging="360"/>
      </w:pPr>
      <w:rPr>
        <w:rFonts w:hint="default"/>
        <w:lang w:val="hr-HR" w:eastAsia="hr-HR" w:bidi="hr-HR"/>
      </w:rPr>
    </w:lvl>
    <w:lvl w:ilvl="2" w:tplc="B1B63A14">
      <w:numFmt w:val="bullet"/>
      <w:lvlText w:val="•"/>
      <w:lvlJc w:val="left"/>
      <w:pPr>
        <w:ind w:left="1738" w:hanging="360"/>
      </w:pPr>
      <w:rPr>
        <w:rFonts w:hint="default"/>
        <w:lang w:val="hr-HR" w:eastAsia="hr-HR" w:bidi="hr-HR"/>
      </w:rPr>
    </w:lvl>
    <w:lvl w:ilvl="3" w:tplc="6F78D00E">
      <w:numFmt w:val="bullet"/>
      <w:lvlText w:val="•"/>
      <w:lvlJc w:val="left"/>
      <w:pPr>
        <w:ind w:left="2197" w:hanging="360"/>
      </w:pPr>
      <w:rPr>
        <w:rFonts w:hint="default"/>
        <w:lang w:val="hr-HR" w:eastAsia="hr-HR" w:bidi="hr-HR"/>
      </w:rPr>
    </w:lvl>
    <w:lvl w:ilvl="4" w:tplc="2C90F9EA">
      <w:numFmt w:val="bullet"/>
      <w:lvlText w:val="•"/>
      <w:lvlJc w:val="left"/>
      <w:pPr>
        <w:ind w:left="2656" w:hanging="360"/>
      </w:pPr>
      <w:rPr>
        <w:rFonts w:hint="default"/>
        <w:lang w:val="hr-HR" w:eastAsia="hr-HR" w:bidi="hr-HR"/>
      </w:rPr>
    </w:lvl>
    <w:lvl w:ilvl="5" w:tplc="34AE5E5C">
      <w:numFmt w:val="bullet"/>
      <w:lvlText w:val="•"/>
      <w:lvlJc w:val="left"/>
      <w:pPr>
        <w:ind w:left="3115" w:hanging="360"/>
      </w:pPr>
      <w:rPr>
        <w:rFonts w:hint="default"/>
        <w:lang w:val="hr-HR" w:eastAsia="hr-HR" w:bidi="hr-HR"/>
      </w:rPr>
    </w:lvl>
    <w:lvl w:ilvl="6" w:tplc="8D0813FC">
      <w:numFmt w:val="bullet"/>
      <w:lvlText w:val="•"/>
      <w:lvlJc w:val="left"/>
      <w:pPr>
        <w:ind w:left="3574" w:hanging="360"/>
      </w:pPr>
      <w:rPr>
        <w:rFonts w:hint="default"/>
        <w:lang w:val="hr-HR" w:eastAsia="hr-HR" w:bidi="hr-HR"/>
      </w:rPr>
    </w:lvl>
    <w:lvl w:ilvl="7" w:tplc="2A709990">
      <w:numFmt w:val="bullet"/>
      <w:lvlText w:val="•"/>
      <w:lvlJc w:val="left"/>
      <w:pPr>
        <w:ind w:left="4033" w:hanging="360"/>
      </w:pPr>
      <w:rPr>
        <w:rFonts w:hint="default"/>
        <w:lang w:val="hr-HR" w:eastAsia="hr-HR" w:bidi="hr-HR"/>
      </w:rPr>
    </w:lvl>
    <w:lvl w:ilvl="8" w:tplc="A972FA5C">
      <w:numFmt w:val="bullet"/>
      <w:lvlText w:val="•"/>
      <w:lvlJc w:val="left"/>
      <w:pPr>
        <w:ind w:left="4492" w:hanging="360"/>
      </w:pPr>
      <w:rPr>
        <w:rFonts w:hint="default"/>
        <w:lang w:val="hr-HR" w:eastAsia="hr-HR" w:bidi="hr-HR"/>
      </w:rPr>
    </w:lvl>
  </w:abstractNum>
  <w:abstractNum w:abstractNumId="21" w15:restartNumberingAfterBreak="0">
    <w:nsid w:val="416043FC"/>
    <w:multiLevelType w:val="hybridMultilevel"/>
    <w:tmpl w:val="AE24215A"/>
    <w:lvl w:ilvl="0" w:tplc="E9BEDBEE">
      <w:start w:val="1"/>
      <w:numFmt w:val="decimal"/>
      <w:lvlText w:val="%1."/>
      <w:lvlJc w:val="left"/>
      <w:pPr>
        <w:ind w:left="953" w:hanging="360"/>
        <w:jc w:val="right"/>
      </w:pPr>
      <w:rPr>
        <w:rFonts w:ascii="Times New Roman" w:eastAsia="Times New Roman" w:hAnsi="Times New Roman" w:cs="Times New Roman" w:hint="default"/>
        <w:b/>
        <w:bCs/>
        <w:spacing w:val="0"/>
        <w:w w:val="99"/>
        <w:sz w:val="20"/>
        <w:szCs w:val="20"/>
        <w:lang w:val="hr-HR" w:eastAsia="hr-HR" w:bidi="hr-HR"/>
      </w:rPr>
    </w:lvl>
    <w:lvl w:ilvl="1" w:tplc="EA58C7E6">
      <w:start w:val="1"/>
      <w:numFmt w:val="decimal"/>
      <w:lvlText w:val="%2."/>
      <w:lvlJc w:val="left"/>
      <w:pPr>
        <w:ind w:left="1226" w:hanging="286"/>
      </w:pPr>
      <w:rPr>
        <w:rFonts w:ascii="Times New Roman" w:eastAsia="Times New Roman" w:hAnsi="Times New Roman" w:cs="Times New Roman" w:hint="default"/>
        <w:spacing w:val="0"/>
        <w:w w:val="99"/>
        <w:sz w:val="20"/>
        <w:szCs w:val="20"/>
        <w:lang w:val="hr-HR" w:eastAsia="hr-HR" w:bidi="hr-HR"/>
      </w:rPr>
    </w:lvl>
    <w:lvl w:ilvl="2" w:tplc="55DE7EDC">
      <w:numFmt w:val="bullet"/>
      <w:lvlText w:val=""/>
      <w:lvlJc w:val="left"/>
      <w:pPr>
        <w:ind w:left="1673" w:hanging="360"/>
      </w:pPr>
      <w:rPr>
        <w:rFonts w:ascii="Symbol" w:eastAsia="Symbol" w:hAnsi="Symbol" w:cs="Symbol" w:hint="default"/>
        <w:w w:val="99"/>
        <w:sz w:val="20"/>
        <w:szCs w:val="20"/>
        <w:lang w:val="hr-HR" w:eastAsia="hr-HR" w:bidi="hr-HR"/>
      </w:rPr>
    </w:lvl>
    <w:lvl w:ilvl="3" w:tplc="6504AC84">
      <w:numFmt w:val="bullet"/>
      <w:lvlText w:val="•"/>
      <w:lvlJc w:val="left"/>
      <w:pPr>
        <w:ind w:left="2733" w:hanging="360"/>
      </w:pPr>
      <w:rPr>
        <w:rFonts w:hint="default"/>
        <w:lang w:val="hr-HR" w:eastAsia="hr-HR" w:bidi="hr-HR"/>
      </w:rPr>
    </w:lvl>
    <w:lvl w:ilvl="4" w:tplc="B7B4F17A">
      <w:numFmt w:val="bullet"/>
      <w:lvlText w:val="•"/>
      <w:lvlJc w:val="left"/>
      <w:pPr>
        <w:ind w:left="3786" w:hanging="360"/>
      </w:pPr>
      <w:rPr>
        <w:rFonts w:hint="default"/>
        <w:lang w:val="hr-HR" w:eastAsia="hr-HR" w:bidi="hr-HR"/>
      </w:rPr>
    </w:lvl>
    <w:lvl w:ilvl="5" w:tplc="667AC97C">
      <w:numFmt w:val="bullet"/>
      <w:lvlText w:val="•"/>
      <w:lvlJc w:val="left"/>
      <w:pPr>
        <w:ind w:left="4839" w:hanging="360"/>
      </w:pPr>
      <w:rPr>
        <w:rFonts w:hint="default"/>
        <w:lang w:val="hr-HR" w:eastAsia="hr-HR" w:bidi="hr-HR"/>
      </w:rPr>
    </w:lvl>
    <w:lvl w:ilvl="6" w:tplc="444C9080">
      <w:numFmt w:val="bullet"/>
      <w:lvlText w:val="•"/>
      <w:lvlJc w:val="left"/>
      <w:pPr>
        <w:ind w:left="5893" w:hanging="360"/>
      </w:pPr>
      <w:rPr>
        <w:rFonts w:hint="default"/>
        <w:lang w:val="hr-HR" w:eastAsia="hr-HR" w:bidi="hr-HR"/>
      </w:rPr>
    </w:lvl>
    <w:lvl w:ilvl="7" w:tplc="E3A0F58C">
      <w:numFmt w:val="bullet"/>
      <w:lvlText w:val="•"/>
      <w:lvlJc w:val="left"/>
      <w:pPr>
        <w:ind w:left="6946" w:hanging="360"/>
      </w:pPr>
      <w:rPr>
        <w:rFonts w:hint="default"/>
        <w:lang w:val="hr-HR" w:eastAsia="hr-HR" w:bidi="hr-HR"/>
      </w:rPr>
    </w:lvl>
    <w:lvl w:ilvl="8" w:tplc="B5260D52">
      <w:numFmt w:val="bullet"/>
      <w:lvlText w:val="•"/>
      <w:lvlJc w:val="left"/>
      <w:pPr>
        <w:ind w:left="7999" w:hanging="360"/>
      </w:pPr>
      <w:rPr>
        <w:rFonts w:hint="default"/>
        <w:lang w:val="hr-HR" w:eastAsia="hr-HR" w:bidi="hr-HR"/>
      </w:rPr>
    </w:lvl>
  </w:abstractNum>
  <w:abstractNum w:abstractNumId="22" w15:restartNumberingAfterBreak="0">
    <w:nsid w:val="477D4E43"/>
    <w:multiLevelType w:val="hybridMultilevel"/>
    <w:tmpl w:val="41C46ABE"/>
    <w:lvl w:ilvl="0" w:tplc="041A0003">
      <w:start w:val="1"/>
      <w:numFmt w:val="bullet"/>
      <w:lvlText w:val="o"/>
      <w:lvlJc w:val="left"/>
      <w:pPr>
        <w:ind w:left="705" w:hanging="360"/>
      </w:pPr>
      <w:rPr>
        <w:rFonts w:ascii="Courier New" w:hAnsi="Courier New" w:cs="Courier New"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23" w15:restartNumberingAfterBreak="0">
    <w:nsid w:val="4A962E8C"/>
    <w:multiLevelType w:val="hybridMultilevel"/>
    <w:tmpl w:val="E1286C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D33096"/>
    <w:multiLevelType w:val="multilevel"/>
    <w:tmpl w:val="508A2F5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858" w:hanging="432"/>
      </w:pPr>
      <w:rPr>
        <w:rFonts w:ascii="Times New Roman" w:eastAsiaTheme="minorHAnsi" w:hAnsi="Times New Roman" w:cs="Times New Roman"/>
        <w:b/>
      </w:rPr>
    </w:lvl>
    <w:lvl w:ilvl="2">
      <w:start w:val="1"/>
      <w:numFmt w:val="lowerLetter"/>
      <w:lvlText w:val="%3."/>
      <w:lvlJc w:val="left"/>
      <w:pPr>
        <w:ind w:left="927" w:hanging="360"/>
      </w:pPr>
      <w:rPr>
        <w:b/>
      </w:rPr>
    </w:lvl>
    <w:lvl w:ilvl="3">
      <w:start w:val="1"/>
      <w:numFmt w:val="lowerLetter"/>
      <w:lvlText w:val="%4."/>
      <w:lvlJc w:val="left"/>
      <w:pPr>
        <w:ind w:left="1440" w:hanging="360"/>
      </w:pPr>
    </w:lvl>
    <w:lvl w:ilvl="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C41E82"/>
    <w:multiLevelType w:val="hybridMultilevel"/>
    <w:tmpl w:val="2AA68F1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8D9163A"/>
    <w:multiLevelType w:val="hybridMultilevel"/>
    <w:tmpl w:val="71764EF8"/>
    <w:lvl w:ilvl="0" w:tplc="041A0003">
      <w:start w:val="1"/>
      <w:numFmt w:val="bullet"/>
      <w:lvlText w:val="o"/>
      <w:lvlJc w:val="left"/>
      <w:pPr>
        <w:ind w:left="1791" w:hanging="360"/>
      </w:pPr>
      <w:rPr>
        <w:rFonts w:ascii="Courier New" w:hAnsi="Courier New" w:cs="Courier New"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27" w15:restartNumberingAfterBreak="0">
    <w:nsid w:val="6EA92932"/>
    <w:multiLevelType w:val="hybridMultilevel"/>
    <w:tmpl w:val="4AE005F6"/>
    <w:lvl w:ilvl="0" w:tplc="22DEFB3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A9E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7AE5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CDB2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EA21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CC1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E3F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0DC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6C92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934F62"/>
    <w:multiLevelType w:val="hybridMultilevel"/>
    <w:tmpl w:val="4866F7B0"/>
    <w:lvl w:ilvl="0" w:tplc="AB8474B8">
      <w:start w:val="1"/>
      <w:numFmt w:val="bullet"/>
      <w:lvlText w:val="–"/>
      <w:lvlJc w:val="left"/>
      <w:pPr>
        <w:ind w:left="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4458670A">
      <w:start w:val="1"/>
      <w:numFmt w:val="bullet"/>
      <w:lvlText w:val="o"/>
      <w:lvlJc w:val="left"/>
      <w:pPr>
        <w:ind w:left="148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4AAE5E34">
      <w:start w:val="1"/>
      <w:numFmt w:val="bullet"/>
      <w:lvlText w:val="▪"/>
      <w:lvlJc w:val="left"/>
      <w:pPr>
        <w:ind w:left="220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5E8C7BC0">
      <w:start w:val="1"/>
      <w:numFmt w:val="bullet"/>
      <w:lvlText w:val="•"/>
      <w:lvlJc w:val="left"/>
      <w:pPr>
        <w:ind w:left="292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FFCE5096">
      <w:start w:val="1"/>
      <w:numFmt w:val="bullet"/>
      <w:lvlText w:val="o"/>
      <w:lvlJc w:val="left"/>
      <w:pPr>
        <w:ind w:left="364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D9F8AD9E">
      <w:start w:val="1"/>
      <w:numFmt w:val="bullet"/>
      <w:lvlText w:val="▪"/>
      <w:lvlJc w:val="left"/>
      <w:pPr>
        <w:ind w:left="436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12804006">
      <w:start w:val="1"/>
      <w:numFmt w:val="bullet"/>
      <w:lvlText w:val="•"/>
      <w:lvlJc w:val="left"/>
      <w:pPr>
        <w:ind w:left="508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AAE47ADC">
      <w:start w:val="1"/>
      <w:numFmt w:val="bullet"/>
      <w:lvlText w:val="o"/>
      <w:lvlJc w:val="left"/>
      <w:pPr>
        <w:ind w:left="580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ECF2A60A">
      <w:start w:val="1"/>
      <w:numFmt w:val="bullet"/>
      <w:lvlText w:val="▪"/>
      <w:lvlJc w:val="left"/>
      <w:pPr>
        <w:ind w:left="6528"/>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abstractNum w:abstractNumId="29" w15:restartNumberingAfterBreak="0">
    <w:nsid w:val="7B054AD5"/>
    <w:multiLevelType w:val="hybridMultilevel"/>
    <w:tmpl w:val="147A0A6E"/>
    <w:lvl w:ilvl="0" w:tplc="041A0003">
      <w:start w:val="1"/>
      <w:numFmt w:val="bullet"/>
      <w:lvlText w:val="o"/>
      <w:lvlJc w:val="left"/>
      <w:pPr>
        <w:ind w:left="1428" w:hanging="360"/>
      </w:pPr>
      <w:rPr>
        <w:rFonts w:ascii="Courier New" w:hAnsi="Courier New" w:cs="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0" w15:restartNumberingAfterBreak="0">
    <w:nsid w:val="7E027651"/>
    <w:multiLevelType w:val="hybridMultilevel"/>
    <w:tmpl w:val="84AC5E0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FD1477D"/>
    <w:multiLevelType w:val="multilevel"/>
    <w:tmpl w:val="D788F99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6"/>
  </w:num>
  <w:num w:numId="3">
    <w:abstractNumId w:val="9"/>
  </w:num>
  <w:num w:numId="4">
    <w:abstractNumId w:val="10"/>
  </w:num>
  <w:num w:numId="5">
    <w:abstractNumId w:val="19"/>
  </w:num>
  <w:num w:numId="6">
    <w:abstractNumId w:val="27"/>
  </w:num>
  <w:num w:numId="7">
    <w:abstractNumId w:val="15"/>
  </w:num>
  <w:num w:numId="8">
    <w:abstractNumId w:val="28"/>
  </w:num>
  <w:num w:numId="9">
    <w:abstractNumId w:val="13"/>
  </w:num>
  <w:num w:numId="10">
    <w:abstractNumId w:val="11"/>
  </w:num>
  <w:num w:numId="11">
    <w:abstractNumId w:val="29"/>
  </w:num>
  <w:num w:numId="12">
    <w:abstractNumId w:val="1"/>
  </w:num>
  <w:num w:numId="13">
    <w:abstractNumId w:val="7"/>
  </w:num>
  <w:num w:numId="14">
    <w:abstractNumId w:val="2"/>
  </w:num>
  <w:num w:numId="15">
    <w:abstractNumId w:val="25"/>
  </w:num>
  <w:num w:numId="16">
    <w:abstractNumId w:val="3"/>
  </w:num>
  <w:num w:numId="17">
    <w:abstractNumId w:val="22"/>
  </w:num>
  <w:num w:numId="18">
    <w:abstractNumId w:val="30"/>
  </w:num>
  <w:num w:numId="19">
    <w:abstractNumId w:val="21"/>
  </w:num>
  <w:num w:numId="20">
    <w:abstractNumId w:val="20"/>
  </w:num>
  <w:num w:numId="21">
    <w:abstractNumId w:val="24"/>
  </w:num>
  <w:num w:numId="22">
    <w:abstractNumId w:val="5"/>
  </w:num>
  <w:num w:numId="23">
    <w:abstractNumId w:val="18"/>
  </w:num>
  <w:num w:numId="24">
    <w:abstractNumId w:val="26"/>
  </w:num>
  <w:num w:numId="25">
    <w:abstractNumId w:val="31"/>
  </w:num>
  <w:num w:numId="26">
    <w:abstractNumId w:val="14"/>
  </w:num>
  <w:num w:numId="27">
    <w:abstractNumId w:val="4"/>
  </w:num>
  <w:num w:numId="28">
    <w:abstractNumId w:val="17"/>
  </w:num>
  <w:num w:numId="29">
    <w:abstractNumId w:val="6"/>
  </w:num>
  <w:num w:numId="30">
    <w:abstractNumId w:val="23"/>
  </w:num>
  <w:num w:numId="31">
    <w:abstractNumId w:val="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C7"/>
    <w:rsid w:val="0000700F"/>
    <w:rsid w:val="00033EF3"/>
    <w:rsid w:val="0004184D"/>
    <w:rsid w:val="00045EC3"/>
    <w:rsid w:val="00054BD9"/>
    <w:rsid w:val="000804C7"/>
    <w:rsid w:val="0008225A"/>
    <w:rsid w:val="00096266"/>
    <w:rsid w:val="000A0236"/>
    <w:rsid w:val="000A2860"/>
    <w:rsid w:val="000A6CED"/>
    <w:rsid w:val="000B366B"/>
    <w:rsid w:val="000B3C60"/>
    <w:rsid w:val="000F7ADF"/>
    <w:rsid w:val="001236CC"/>
    <w:rsid w:val="001323BC"/>
    <w:rsid w:val="00144FD7"/>
    <w:rsid w:val="00156B9A"/>
    <w:rsid w:val="00164A7E"/>
    <w:rsid w:val="001719E9"/>
    <w:rsid w:val="001829DE"/>
    <w:rsid w:val="00194585"/>
    <w:rsid w:val="001C5895"/>
    <w:rsid w:val="001D0964"/>
    <w:rsid w:val="001D496E"/>
    <w:rsid w:val="001E12EC"/>
    <w:rsid w:val="001E2D87"/>
    <w:rsid w:val="001E4877"/>
    <w:rsid w:val="001F5EFC"/>
    <w:rsid w:val="00201D63"/>
    <w:rsid w:val="002073AE"/>
    <w:rsid w:val="002162B8"/>
    <w:rsid w:val="00216AC1"/>
    <w:rsid w:val="00225B87"/>
    <w:rsid w:val="00226B4E"/>
    <w:rsid w:val="00231818"/>
    <w:rsid w:val="00232B43"/>
    <w:rsid w:val="00233F41"/>
    <w:rsid w:val="002345F4"/>
    <w:rsid w:val="00235B05"/>
    <w:rsid w:val="0025043C"/>
    <w:rsid w:val="0026586E"/>
    <w:rsid w:val="00273EFC"/>
    <w:rsid w:val="002863AB"/>
    <w:rsid w:val="00297C44"/>
    <w:rsid w:val="002B286C"/>
    <w:rsid w:val="002C3A0F"/>
    <w:rsid w:val="002C4A7B"/>
    <w:rsid w:val="002D5AAA"/>
    <w:rsid w:val="002D5F75"/>
    <w:rsid w:val="002F54A1"/>
    <w:rsid w:val="0030543E"/>
    <w:rsid w:val="00317FFD"/>
    <w:rsid w:val="003224BE"/>
    <w:rsid w:val="0032378F"/>
    <w:rsid w:val="003300E1"/>
    <w:rsid w:val="00341A2A"/>
    <w:rsid w:val="00347DF0"/>
    <w:rsid w:val="00364CC7"/>
    <w:rsid w:val="003654C9"/>
    <w:rsid w:val="00365690"/>
    <w:rsid w:val="00375739"/>
    <w:rsid w:val="00380557"/>
    <w:rsid w:val="00382E9A"/>
    <w:rsid w:val="003845FA"/>
    <w:rsid w:val="00386CD5"/>
    <w:rsid w:val="0039380B"/>
    <w:rsid w:val="0039416F"/>
    <w:rsid w:val="003A310D"/>
    <w:rsid w:val="003B0C36"/>
    <w:rsid w:val="003B5A83"/>
    <w:rsid w:val="003B7396"/>
    <w:rsid w:val="003D25A9"/>
    <w:rsid w:val="003D4E15"/>
    <w:rsid w:val="003E2539"/>
    <w:rsid w:val="003E7D54"/>
    <w:rsid w:val="0040056F"/>
    <w:rsid w:val="00402D14"/>
    <w:rsid w:val="0040446F"/>
    <w:rsid w:val="00440970"/>
    <w:rsid w:val="00452F97"/>
    <w:rsid w:val="00467A8B"/>
    <w:rsid w:val="004849D8"/>
    <w:rsid w:val="004B077C"/>
    <w:rsid w:val="004B58B8"/>
    <w:rsid w:val="004C1FA9"/>
    <w:rsid w:val="004C2A7D"/>
    <w:rsid w:val="004C65EA"/>
    <w:rsid w:val="004D78E7"/>
    <w:rsid w:val="004E5051"/>
    <w:rsid w:val="004F0D57"/>
    <w:rsid w:val="004F1458"/>
    <w:rsid w:val="004F2148"/>
    <w:rsid w:val="004F3A49"/>
    <w:rsid w:val="005028F5"/>
    <w:rsid w:val="00515013"/>
    <w:rsid w:val="00517C5A"/>
    <w:rsid w:val="00534968"/>
    <w:rsid w:val="005853FE"/>
    <w:rsid w:val="00594CA4"/>
    <w:rsid w:val="005A2625"/>
    <w:rsid w:val="005A5AED"/>
    <w:rsid w:val="005B4E88"/>
    <w:rsid w:val="005B57C5"/>
    <w:rsid w:val="005B72D1"/>
    <w:rsid w:val="005C4807"/>
    <w:rsid w:val="005D12B8"/>
    <w:rsid w:val="005E3ACE"/>
    <w:rsid w:val="005E5E7B"/>
    <w:rsid w:val="005F7310"/>
    <w:rsid w:val="006137AF"/>
    <w:rsid w:val="00647F9D"/>
    <w:rsid w:val="00657C15"/>
    <w:rsid w:val="0067452D"/>
    <w:rsid w:val="00680CC7"/>
    <w:rsid w:val="00687B29"/>
    <w:rsid w:val="00694457"/>
    <w:rsid w:val="006B2378"/>
    <w:rsid w:val="006C3F08"/>
    <w:rsid w:val="006D499C"/>
    <w:rsid w:val="006D625F"/>
    <w:rsid w:val="006E76CF"/>
    <w:rsid w:val="00701036"/>
    <w:rsid w:val="0070230C"/>
    <w:rsid w:val="00703516"/>
    <w:rsid w:val="0070680D"/>
    <w:rsid w:val="007162E5"/>
    <w:rsid w:val="00724981"/>
    <w:rsid w:val="00727ADA"/>
    <w:rsid w:val="00742448"/>
    <w:rsid w:val="007463A6"/>
    <w:rsid w:val="007603AB"/>
    <w:rsid w:val="007708B2"/>
    <w:rsid w:val="007810F1"/>
    <w:rsid w:val="00781643"/>
    <w:rsid w:val="00781C3E"/>
    <w:rsid w:val="00786CC2"/>
    <w:rsid w:val="0079052B"/>
    <w:rsid w:val="007908A5"/>
    <w:rsid w:val="00793DFB"/>
    <w:rsid w:val="00794E2B"/>
    <w:rsid w:val="007A5F04"/>
    <w:rsid w:val="007A6257"/>
    <w:rsid w:val="007B66D1"/>
    <w:rsid w:val="007C6270"/>
    <w:rsid w:val="007F0E15"/>
    <w:rsid w:val="00817C5E"/>
    <w:rsid w:val="00817EA3"/>
    <w:rsid w:val="008234CF"/>
    <w:rsid w:val="0083591B"/>
    <w:rsid w:val="00853523"/>
    <w:rsid w:val="0085681A"/>
    <w:rsid w:val="0086224E"/>
    <w:rsid w:val="00864264"/>
    <w:rsid w:val="00873F96"/>
    <w:rsid w:val="008B4573"/>
    <w:rsid w:val="008D1347"/>
    <w:rsid w:val="008E078C"/>
    <w:rsid w:val="008E14DF"/>
    <w:rsid w:val="008E35AC"/>
    <w:rsid w:val="00915377"/>
    <w:rsid w:val="009214B7"/>
    <w:rsid w:val="00931120"/>
    <w:rsid w:val="00950A34"/>
    <w:rsid w:val="00951BBF"/>
    <w:rsid w:val="009542F9"/>
    <w:rsid w:val="00961909"/>
    <w:rsid w:val="00961D89"/>
    <w:rsid w:val="009902C4"/>
    <w:rsid w:val="009B334D"/>
    <w:rsid w:val="009B4571"/>
    <w:rsid w:val="009B61D8"/>
    <w:rsid w:val="009C62E5"/>
    <w:rsid w:val="009D06B1"/>
    <w:rsid w:val="009E27BD"/>
    <w:rsid w:val="009F1D1E"/>
    <w:rsid w:val="00A06086"/>
    <w:rsid w:val="00A0775E"/>
    <w:rsid w:val="00A12E58"/>
    <w:rsid w:val="00A17A2D"/>
    <w:rsid w:val="00A30A12"/>
    <w:rsid w:val="00A448A8"/>
    <w:rsid w:val="00A46D5A"/>
    <w:rsid w:val="00A55A5D"/>
    <w:rsid w:val="00A7349A"/>
    <w:rsid w:val="00A766AD"/>
    <w:rsid w:val="00A84E55"/>
    <w:rsid w:val="00A935A4"/>
    <w:rsid w:val="00AA2DCB"/>
    <w:rsid w:val="00AD546A"/>
    <w:rsid w:val="00AE611B"/>
    <w:rsid w:val="00AF0DC7"/>
    <w:rsid w:val="00B04849"/>
    <w:rsid w:val="00B05897"/>
    <w:rsid w:val="00B13FE4"/>
    <w:rsid w:val="00B161FA"/>
    <w:rsid w:val="00B21548"/>
    <w:rsid w:val="00B25108"/>
    <w:rsid w:val="00B27EC0"/>
    <w:rsid w:val="00B3158D"/>
    <w:rsid w:val="00B414FA"/>
    <w:rsid w:val="00B61593"/>
    <w:rsid w:val="00B76816"/>
    <w:rsid w:val="00B9361D"/>
    <w:rsid w:val="00BA6B32"/>
    <w:rsid w:val="00BC05A2"/>
    <w:rsid w:val="00BC385C"/>
    <w:rsid w:val="00BD7D99"/>
    <w:rsid w:val="00BD7FE5"/>
    <w:rsid w:val="00BF4489"/>
    <w:rsid w:val="00C016CC"/>
    <w:rsid w:val="00C11828"/>
    <w:rsid w:val="00C34CB4"/>
    <w:rsid w:val="00C35526"/>
    <w:rsid w:val="00C40B75"/>
    <w:rsid w:val="00C42390"/>
    <w:rsid w:val="00C50A2D"/>
    <w:rsid w:val="00C73BEC"/>
    <w:rsid w:val="00C81AD1"/>
    <w:rsid w:val="00C86BE5"/>
    <w:rsid w:val="00CB6613"/>
    <w:rsid w:val="00CD4B3A"/>
    <w:rsid w:val="00CE1C33"/>
    <w:rsid w:val="00CE3265"/>
    <w:rsid w:val="00CE3DBD"/>
    <w:rsid w:val="00D17375"/>
    <w:rsid w:val="00D354E4"/>
    <w:rsid w:val="00D5053E"/>
    <w:rsid w:val="00D5393C"/>
    <w:rsid w:val="00D56447"/>
    <w:rsid w:val="00D77F97"/>
    <w:rsid w:val="00D821A6"/>
    <w:rsid w:val="00D82D6C"/>
    <w:rsid w:val="00DB2833"/>
    <w:rsid w:val="00DB4D5E"/>
    <w:rsid w:val="00DB50BD"/>
    <w:rsid w:val="00DC2EA5"/>
    <w:rsid w:val="00DF0D3F"/>
    <w:rsid w:val="00E2760C"/>
    <w:rsid w:val="00E345FE"/>
    <w:rsid w:val="00E42A00"/>
    <w:rsid w:val="00E77026"/>
    <w:rsid w:val="00E85283"/>
    <w:rsid w:val="00E87973"/>
    <w:rsid w:val="00E9032C"/>
    <w:rsid w:val="00EA2E4A"/>
    <w:rsid w:val="00EB43E4"/>
    <w:rsid w:val="00EC351C"/>
    <w:rsid w:val="00EC76BE"/>
    <w:rsid w:val="00EF0570"/>
    <w:rsid w:val="00EF0F19"/>
    <w:rsid w:val="00F01F6A"/>
    <w:rsid w:val="00F02C0C"/>
    <w:rsid w:val="00F13E5D"/>
    <w:rsid w:val="00F35FE0"/>
    <w:rsid w:val="00F43F3D"/>
    <w:rsid w:val="00F46CD1"/>
    <w:rsid w:val="00F520A9"/>
    <w:rsid w:val="00F5738D"/>
    <w:rsid w:val="00F6241C"/>
    <w:rsid w:val="00F74E7D"/>
    <w:rsid w:val="00F9083E"/>
    <w:rsid w:val="00F92549"/>
    <w:rsid w:val="00F957DB"/>
    <w:rsid w:val="00FA1A25"/>
    <w:rsid w:val="00FB2B9D"/>
    <w:rsid w:val="00FB3C79"/>
    <w:rsid w:val="00FC06D2"/>
    <w:rsid w:val="00FC6DA5"/>
    <w:rsid w:val="00FD075E"/>
    <w:rsid w:val="00FD235E"/>
    <w:rsid w:val="00FE0C62"/>
    <w:rsid w:val="00FE6B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D4BD"/>
  <w15:docId w15:val="{8486695F-7D4E-4C89-B9F4-331DFBF8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AF0DC7"/>
    <w:pPr>
      <w:keepNext/>
      <w:keepLines/>
      <w:spacing w:after="0" w:line="259" w:lineRule="auto"/>
      <w:ind w:left="10" w:right="1" w:hanging="10"/>
      <w:jc w:val="center"/>
      <w:outlineLvl w:val="0"/>
    </w:pPr>
    <w:rPr>
      <w:rFonts w:ascii="Times New Roman" w:eastAsia="Times New Roman" w:hAnsi="Times New Roman" w:cs="Times New Roman"/>
      <w:b/>
      <w:color w:val="000000"/>
      <w:sz w:val="36"/>
      <w:lang w:eastAsia="hr-HR"/>
    </w:rPr>
  </w:style>
  <w:style w:type="paragraph" w:styleId="Heading2">
    <w:name w:val="heading 2"/>
    <w:next w:val="Normal"/>
    <w:link w:val="Heading2Char"/>
    <w:uiPriority w:val="9"/>
    <w:unhideWhenUsed/>
    <w:qFormat/>
    <w:rsid w:val="00AF0DC7"/>
    <w:pPr>
      <w:keepNext/>
      <w:keepLines/>
      <w:spacing w:after="0" w:line="259" w:lineRule="auto"/>
      <w:ind w:left="10" w:right="1237" w:hanging="10"/>
      <w:jc w:val="center"/>
      <w:outlineLvl w:val="1"/>
    </w:pPr>
    <w:rPr>
      <w:rFonts w:ascii="Times New Roman" w:eastAsia="Times New Roman" w:hAnsi="Times New Roman" w:cs="Times New Roman"/>
      <w:b/>
      <w:color w:val="000000"/>
      <w:sz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DC7"/>
    <w:rPr>
      <w:rFonts w:ascii="Times New Roman" w:eastAsia="Times New Roman" w:hAnsi="Times New Roman" w:cs="Times New Roman"/>
      <w:b/>
      <w:color w:val="000000"/>
      <w:sz w:val="36"/>
      <w:lang w:eastAsia="hr-HR"/>
    </w:rPr>
  </w:style>
  <w:style w:type="character" w:customStyle="1" w:styleId="Heading2Char">
    <w:name w:val="Heading 2 Char"/>
    <w:basedOn w:val="DefaultParagraphFont"/>
    <w:link w:val="Heading2"/>
    <w:uiPriority w:val="9"/>
    <w:rsid w:val="00AF0DC7"/>
    <w:rPr>
      <w:rFonts w:ascii="Times New Roman" w:eastAsia="Times New Roman" w:hAnsi="Times New Roman" w:cs="Times New Roman"/>
      <w:b/>
      <w:color w:val="000000"/>
      <w:sz w:val="24"/>
      <w:lang w:eastAsia="hr-HR"/>
    </w:rPr>
  </w:style>
  <w:style w:type="numbering" w:customStyle="1" w:styleId="Bezpopisa1">
    <w:name w:val="Bez popisa1"/>
    <w:next w:val="NoList"/>
    <w:uiPriority w:val="99"/>
    <w:semiHidden/>
    <w:unhideWhenUsed/>
    <w:rsid w:val="00AF0DC7"/>
  </w:style>
  <w:style w:type="table" w:customStyle="1" w:styleId="TableGrid">
    <w:name w:val="TableGrid"/>
    <w:rsid w:val="00AF0DC7"/>
    <w:pPr>
      <w:spacing w:after="0" w:line="240" w:lineRule="auto"/>
    </w:pPr>
    <w:rPr>
      <w:rFonts w:eastAsia="Times New Roman"/>
      <w:lang w:eastAsia="hr-HR"/>
    </w:rPr>
    <w:tblPr>
      <w:tblCellMar>
        <w:top w:w="0" w:type="dxa"/>
        <w:left w:w="0" w:type="dxa"/>
        <w:bottom w:w="0" w:type="dxa"/>
        <w:right w:w="0" w:type="dxa"/>
      </w:tblCellMar>
    </w:tblPr>
  </w:style>
  <w:style w:type="paragraph" w:styleId="Footer">
    <w:name w:val="footer"/>
    <w:basedOn w:val="Normal"/>
    <w:link w:val="FooterChar"/>
    <w:uiPriority w:val="99"/>
    <w:unhideWhenUsed/>
    <w:rsid w:val="00AF0DC7"/>
    <w:pPr>
      <w:tabs>
        <w:tab w:val="center" w:pos="4536"/>
        <w:tab w:val="right" w:pos="9072"/>
      </w:tabs>
      <w:spacing w:after="0" w:line="240" w:lineRule="auto"/>
      <w:ind w:left="10" w:hanging="10"/>
      <w:jc w:val="both"/>
    </w:pPr>
    <w:rPr>
      <w:rFonts w:ascii="Times New Roman" w:eastAsia="Times New Roman" w:hAnsi="Times New Roman" w:cs="Times New Roman"/>
      <w:color w:val="000000"/>
      <w:sz w:val="24"/>
      <w:lang w:eastAsia="hr-HR"/>
    </w:rPr>
  </w:style>
  <w:style w:type="character" w:customStyle="1" w:styleId="FooterChar">
    <w:name w:val="Footer Char"/>
    <w:basedOn w:val="DefaultParagraphFont"/>
    <w:link w:val="Footer"/>
    <w:uiPriority w:val="99"/>
    <w:rsid w:val="00AF0DC7"/>
    <w:rPr>
      <w:rFonts w:ascii="Times New Roman" w:eastAsia="Times New Roman" w:hAnsi="Times New Roman" w:cs="Times New Roman"/>
      <w:color w:val="000000"/>
      <w:sz w:val="24"/>
      <w:lang w:eastAsia="hr-HR"/>
    </w:rPr>
  </w:style>
  <w:style w:type="paragraph" w:styleId="ListParagraph">
    <w:name w:val="List Paragraph"/>
    <w:basedOn w:val="Normal"/>
    <w:uiPriority w:val="1"/>
    <w:qFormat/>
    <w:rsid w:val="00AF0DC7"/>
    <w:pPr>
      <w:spacing w:after="5" w:line="250" w:lineRule="auto"/>
      <w:ind w:left="720" w:hanging="10"/>
      <w:contextualSpacing/>
      <w:jc w:val="both"/>
    </w:pPr>
    <w:rPr>
      <w:rFonts w:ascii="Times New Roman" w:eastAsia="Times New Roman" w:hAnsi="Times New Roman" w:cs="Times New Roman"/>
      <w:color w:val="000000"/>
      <w:sz w:val="24"/>
      <w:lang w:eastAsia="hr-HR"/>
    </w:rPr>
  </w:style>
  <w:style w:type="paragraph" w:styleId="BalloonText">
    <w:name w:val="Balloon Text"/>
    <w:basedOn w:val="Normal"/>
    <w:link w:val="BalloonTextChar"/>
    <w:uiPriority w:val="99"/>
    <w:semiHidden/>
    <w:unhideWhenUsed/>
    <w:rsid w:val="00AF0DC7"/>
    <w:pPr>
      <w:spacing w:after="0" w:line="240" w:lineRule="auto"/>
      <w:ind w:left="10" w:hanging="10"/>
      <w:jc w:val="both"/>
    </w:pPr>
    <w:rPr>
      <w:rFonts w:ascii="Segoe UI" w:eastAsia="Times New Roman" w:hAnsi="Segoe UI" w:cs="Segoe UI"/>
      <w:color w:val="000000"/>
      <w:sz w:val="18"/>
      <w:szCs w:val="18"/>
      <w:lang w:eastAsia="hr-HR"/>
    </w:rPr>
  </w:style>
  <w:style w:type="character" w:customStyle="1" w:styleId="BalloonTextChar">
    <w:name w:val="Balloon Text Char"/>
    <w:basedOn w:val="DefaultParagraphFont"/>
    <w:link w:val="BalloonText"/>
    <w:uiPriority w:val="99"/>
    <w:semiHidden/>
    <w:rsid w:val="00AF0DC7"/>
    <w:rPr>
      <w:rFonts w:ascii="Segoe UI" w:eastAsia="Times New Roman" w:hAnsi="Segoe UI" w:cs="Segoe UI"/>
      <w:color w:val="000000"/>
      <w:sz w:val="18"/>
      <w:szCs w:val="18"/>
      <w:lang w:eastAsia="hr-HR"/>
    </w:rPr>
  </w:style>
  <w:style w:type="paragraph" w:styleId="Revision">
    <w:name w:val="Revision"/>
    <w:hidden/>
    <w:uiPriority w:val="99"/>
    <w:semiHidden/>
    <w:rsid w:val="00AF0DC7"/>
    <w:pPr>
      <w:spacing w:after="0" w:line="240" w:lineRule="auto"/>
    </w:pPr>
    <w:rPr>
      <w:rFonts w:ascii="Times New Roman" w:eastAsia="Times New Roman" w:hAnsi="Times New Roman" w:cs="Times New Roman"/>
      <w:color w:val="000000"/>
      <w:sz w:val="24"/>
      <w:lang w:eastAsia="hr-HR"/>
    </w:rPr>
  </w:style>
  <w:style w:type="paragraph" w:styleId="BodyText">
    <w:name w:val="Body Text"/>
    <w:basedOn w:val="Normal"/>
    <w:link w:val="BodyTextChar"/>
    <w:uiPriority w:val="1"/>
    <w:qFormat/>
    <w:rsid w:val="00AF0DC7"/>
    <w:pPr>
      <w:widowControl w:val="0"/>
      <w:autoSpaceDE w:val="0"/>
      <w:autoSpaceDN w:val="0"/>
      <w:spacing w:after="0" w:line="240" w:lineRule="auto"/>
    </w:pPr>
    <w:rPr>
      <w:rFonts w:ascii="Times New Roman" w:eastAsia="Times New Roman" w:hAnsi="Times New Roman" w:cs="Times New Roman"/>
      <w:sz w:val="24"/>
      <w:szCs w:val="24"/>
      <w:lang w:eastAsia="hr-HR" w:bidi="hr-HR"/>
    </w:rPr>
  </w:style>
  <w:style w:type="character" w:customStyle="1" w:styleId="BodyTextChar">
    <w:name w:val="Body Text Char"/>
    <w:basedOn w:val="DefaultParagraphFont"/>
    <w:link w:val="BodyText"/>
    <w:uiPriority w:val="1"/>
    <w:rsid w:val="00AF0DC7"/>
    <w:rPr>
      <w:rFonts w:ascii="Times New Roman" w:eastAsia="Times New Roman" w:hAnsi="Times New Roman" w:cs="Times New Roman"/>
      <w:sz w:val="24"/>
      <w:szCs w:val="24"/>
      <w:lang w:eastAsia="hr-HR" w:bidi="hr-HR"/>
    </w:rPr>
  </w:style>
  <w:style w:type="paragraph" w:customStyle="1" w:styleId="TableParagraph">
    <w:name w:val="Table Paragraph"/>
    <w:basedOn w:val="Normal"/>
    <w:uiPriority w:val="1"/>
    <w:qFormat/>
    <w:rsid w:val="00AF0DC7"/>
    <w:pPr>
      <w:widowControl w:val="0"/>
      <w:autoSpaceDE w:val="0"/>
      <w:autoSpaceDN w:val="0"/>
      <w:spacing w:after="0" w:line="240" w:lineRule="auto"/>
    </w:pPr>
    <w:rPr>
      <w:rFonts w:ascii="Times New Roman" w:eastAsia="Times New Roman" w:hAnsi="Times New Roman" w:cs="Times New Roman"/>
      <w:lang w:eastAsia="hr-HR" w:bidi="hr-HR"/>
    </w:rPr>
  </w:style>
  <w:style w:type="table" w:customStyle="1" w:styleId="Reetkatablice1">
    <w:name w:val="Rešetka tablice1"/>
    <w:basedOn w:val="TableNormal"/>
    <w:next w:val="TableGrid0"/>
    <w:uiPriority w:val="39"/>
    <w:rsid w:val="00AF0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eza1">
    <w:name w:val="Hiperveza1"/>
    <w:basedOn w:val="DefaultParagraphFont"/>
    <w:uiPriority w:val="99"/>
    <w:unhideWhenUsed/>
    <w:rsid w:val="00AF0DC7"/>
    <w:rPr>
      <w:color w:val="0563C1"/>
      <w:u w:val="single"/>
    </w:rPr>
  </w:style>
  <w:style w:type="table" w:styleId="TableGrid0">
    <w:name w:val="Table Grid"/>
    <w:basedOn w:val="TableNormal"/>
    <w:uiPriority w:val="59"/>
    <w:rsid w:val="00AF0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DC7"/>
    <w:rPr>
      <w:color w:val="0000FF" w:themeColor="hyperlink"/>
      <w:u w:val="single"/>
    </w:rPr>
  </w:style>
  <w:style w:type="paragraph" w:customStyle="1" w:styleId="Bullets">
    <w:name w:val="Bullets"/>
    <w:basedOn w:val="Normal"/>
    <w:rsid w:val="006B2378"/>
    <w:pPr>
      <w:widowControl w:val="0"/>
      <w:tabs>
        <w:tab w:val="left" w:pos="270"/>
      </w:tabs>
      <w:autoSpaceDE w:val="0"/>
      <w:autoSpaceDN w:val="0"/>
      <w:adjustRightInd w:val="0"/>
      <w:spacing w:after="180" w:line="280" w:lineRule="atLeast"/>
      <w:ind w:left="360"/>
      <w:textAlignment w:val="baseline"/>
    </w:pPr>
    <w:rPr>
      <w:rFonts w:ascii="Arial" w:eastAsia="Times New Roman" w:hAnsi="Arial" w:cs="Times New Roman"/>
      <w:color w:val="000000"/>
      <w:sz w:val="24"/>
      <w:szCs w:val="20"/>
      <w:lang w:val="en-US" w:bidi="he-IL"/>
    </w:rPr>
  </w:style>
  <w:style w:type="character" w:styleId="CommentReference">
    <w:name w:val="annotation reference"/>
    <w:basedOn w:val="DefaultParagraphFont"/>
    <w:uiPriority w:val="99"/>
    <w:semiHidden/>
    <w:unhideWhenUsed/>
    <w:rsid w:val="00B61593"/>
    <w:rPr>
      <w:sz w:val="16"/>
      <w:szCs w:val="16"/>
    </w:rPr>
  </w:style>
  <w:style w:type="paragraph" w:styleId="CommentText">
    <w:name w:val="annotation text"/>
    <w:basedOn w:val="Normal"/>
    <w:link w:val="CommentTextChar"/>
    <w:uiPriority w:val="99"/>
    <w:semiHidden/>
    <w:unhideWhenUsed/>
    <w:rsid w:val="00B61593"/>
    <w:pPr>
      <w:spacing w:line="240" w:lineRule="auto"/>
    </w:pPr>
    <w:rPr>
      <w:sz w:val="20"/>
      <w:szCs w:val="20"/>
    </w:rPr>
  </w:style>
  <w:style w:type="character" w:customStyle="1" w:styleId="CommentTextChar">
    <w:name w:val="Comment Text Char"/>
    <w:basedOn w:val="DefaultParagraphFont"/>
    <w:link w:val="CommentText"/>
    <w:uiPriority w:val="99"/>
    <w:semiHidden/>
    <w:rsid w:val="00B61593"/>
    <w:rPr>
      <w:sz w:val="20"/>
      <w:szCs w:val="20"/>
    </w:rPr>
  </w:style>
  <w:style w:type="paragraph" w:styleId="CommentSubject">
    <w:name w:val="annotation subject"/>
    <w:basedOn w:val="CommentText"/>
    <w:next w:val="CommentText"/>
    <w:link w:val="CommentSubjectChar"/>
    <w:uiPriority w:val="99"/>
    <w:semiHidden/>
    <w:unhideWhenUsed/>
    <w:rsid w:val="00B61593"/>
    <w:rPr>
      <w:b/>
      <w:bCs/>
    </w:rPr>
  </w:style>
  <w:style w:type="character" w:customStyle="1" w:styleId="CommentSubjectChar">
    <w:name w:val="Comment Subject Char"/>
    <w:basedOn w:val="CommentTextChar"/>
    <w:link w:val="CommentSubject"/>
    <w:uiPriority w:val="99"/>
    <w:semiHidden/>
    <w:rsid w:val="00B61593"/>
    <w:rPr>
      <w:b/>
      <w:bCs/>
      <w:sz w:val="20"/>
      <w:szCs w:val="20"/>
    </w:rPr>
  </w:style>
  <w:style w:type="paragraph" w:customStyle="1" w:styleId="m7765384376182633574m-5776110534863385129gmail-msolistparagraph">
    <w:name w:val="m_7765384376182633574m_-5776110534863385129gmail-msolistparagraph"/>
    <w:basedOn w:val="Normal"/>
    <w:rsid w:val="00FC06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69723">
      <w:bodyDiv w:val="1"/>
      <w:marLeft w:val="0"/>
      <w:marRight w:val="0"/>
      <w:marTop w:val="0"/>
      <w:marBottom w:val="0"/>
      <w:divBdr>
        <w:top w:val="none" w:sz="0" w:space="0" w:color="auto"/>
        <w:left w:val="none" w:sz="0" w:space="0" w:color="auto"/>
        <w:bottom w:val="none" w:sz="0" w:space="0" w:color="auto"/>
        <w:right w:val="none" w:sz="0" w:space="0" w:color="auto"/>
      </w:divBdr>
    </w:div>
    <w:div w:id="474571995">
      <w:bodyDiv w:val="1"/>
      <w:marLeft w:val="0"/>
      <w:marRight w:val="0"/>
      <w:marTop w:val="0"/>
      <w:marBottom w:val="0"/>
      <w:divBdr>
        <w:top w:val="none" w:sz="0" w:space="0" w:color="auto"/>
        <w:left w:val="none" w:sz="0" w:space="0" w:color="auto"/>
        <w:bottom w:val="none" w:sz="0" w:space="0" w:color="auto"/>
        <w:right w:val="none" w:sz="0" w:space="0" w:color="auto"/>
      </w:divBdr>
    </w:div>
    <w:div w:id="18449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mint.hr" TargetMode="External"/><Relationship Id="rId13" Type="http://schemas.openxmlformats.org/officeDocument/2006/relationships/hyperlink" Target="mailto:nabava@mint.h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yperlink" Target="mailto:nabava@mint.h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Word_Document.docx"/><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a@mint.h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mailto:nabava@mint.h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nabava@mint.hr" TargetMode="External"/><Relationship Id="rId14" Type="http://schemas.openxmlformats.org/officeDocument/2006/relationships/hyperlink" Target="mailto:nabava@mint.hr" TargetMode="External"/><Relationship Id="rId22" Type="http://schemas.openxmlformats.org/officeDocument/2006/relationships/header" Target="header6.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27</Pages>
  <Words>7962</Words>
  <Characters>45387</Characters>
  <Application>Microsoft Office Word</Application>
  <DocSecurity>0</DocSecurity>
  <Lines>378</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 Jovic</dc:creator>
  <cp:lastModifiedBy>Dražen Jovic</cp:lastModifiedBy>
  <cp:revision>23</cp:revision>
  <cp:lastPrinted>2019-02-27T09:30:00Z</cp:lastPrinted>
  <dcterms:created xsi:type="dcterms:W3CDTF">2019-04-23T11:51:00Z</dcterms:created>
  <dcterms:modified xsi:type="dcterms:W3CDTF">2019-05-03T07:24:00Z</dcterms:modified>
</cp:coreProperties>
</file>